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AF86" w14:textId="01C32DFA" w:rsidR="00BB6FC1" w:rsidRPr="004D550B" w:rsidRDefault="009C2F16" w:rsidP="00D64E17">
      <w:pPr>
        <w:widowControl w:val="0"/>
        <w:spacing w:after="0" w:line="240" w:lineRule="auto"/>
        <w:jc w:val="center"/>
        <w:rPr>
          <w:rFonts w:ascii="Times New Roman" w:eastAsia="Calibri" w:hAnsi="Times New Roman" w:cs="Times New Roman"/>
          <w:b/>
          <w:sz w:val="32"/>
          <w:szCs w:val="24"/>
        </w:rPr>
      </w:pPr>
      <w:r w:rsidRPr="004D550B">
        <w:rPr>
          <w:rFonts w:ascii="Times New Roman" w:eastAsia="Calibri" w:hAnsi="Times New Roman" w:cs="Times New Roman"/>
          <w:b/>
          <w:sz w:val="32"/>
          <w:szCs w:val="24"/>
        </w:rPr>
        <w:t>RAMYA AMBIKAPATHI, MHS PhD</w:t>
      </w:r>
    </w:p>
    <w:p w14:paraId="66C25FE0" w14:textId="073722BB" w:rsidR="00D64E17" w:rsidRPr="004D550B" w:rsidRDefault="00A51A24" w:rsidP="00D64E17">
      <w:pPr>
        <w:widowControl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ramyaa@cornell.edu</w:t>
      </w:r>
    </w:p>
    <w:p w14:paraId="49E4F70E" w14:textId="77777777" w:rsidR="00D64E17" w:rsidRPr="004D550B" w:rsidRDefault="00D64E17" w:rsidP="009A5848">
      <w:pPr>
        <w:autoSpaceDE w:val="0"/>
        <w:autoSpaceDN w:val="0"/>
        <w:adjustRightInd w:val="0"/>
        <w:spacing w:after="0" w:line="240" w:lineRule="auto"/>
        <w:rPr>
          <w:rFonts w:ascii="Times New Roman" w:hAnsi="Times New Roman" w:cs="Times New Roman"/>
          <w:b/>
          <w:bCs/>
          <w:sz w:val="24"/>
          <w:szCs w:val="24"/>
        </w:rPr>
      </w:pPr>
    </w:p>
    <w:p w14:paraId="6FE6B664" w14:textId="77777777" w:rsidR="00D64E17" w:rsidRPr="008636A7" w:rsidRDefault="00D64E17" w:rsidP="004C661B">
      <w:pPr>
        <w:pBdr>
          <w:bottom w:val="single" w:sz="4" w:space="1" w:color="auto"/>
        </w:pBdr>
        <w:spacing w:after="60"/>
        <w:rPr>
          <w:rFonts w:ascii="Times New Roman" w:hAnsi="Times New Roman" w:cs="Times New Roman"/>
          <w:b/>
        </w:rPr>
      </w:pPr>
      <w:r w:rsidRPr="008636A7">
        <w:rPr>
          <w:rFonts w:ascii="Times New Roman" w:hAnsi="Times New Roman" w:cs="Times New Roman"/>
          <w:b/>
        </w:rPr>
        <w:t xml:space="preserve">EDUCATION </w:t>
      </w:r>
      <w:r w:rsidRPr="008636A7">
        <w:rPr>
          <w:rFonts w:ascii="Times New Roman" w:hAnsi="Times New Roman" w:cs="Times New Roman"/>
          <w:b/>
        </w:rPr>
        <w:tab/>
      </w:r>
    </w:p>
    <w:p w14:paraId="00F00029" w14:textId="543E80E8" w:rsidR="00036CCD" w:rsidRPr="008636A7" w:rsidRDefault="00B30E08" w:rsidP="00036CCD">
      <w:pPr>
        <w:tabs>
          <w:tab w:val="right" w:pos="9360"/>
        </w:tabs>
        <w:spacing w:after="0"/>
        <w:ind w:left="720" w:hanging="720"/>
        <w:rPr>
          <w:rFonts w:ascii="Times New Roman" w:hAnsi="Times New Roman" w:cs="Times New Roman"/>
        </w:rPr>
      </w:pPr>
      <w:r w:rsidRPr="008636A7">
        <w:rPr>
          <w:rFonts w:ascii="Times New Roman" w:hAnsi="Times New Roman" w:cs="Times New Roman"/>
          <w:b/>
          <w:bCs/>
        </w:rPr>
        <w:t>Johns Hopkins University</w:t>
      </w:r>
      <w:r w:rsidR="00036CCD" w:rsidRPr="008636A7">
        <w:rPr>
          <w:rFonts w:ascii="Times New Roman" w:hAnsi="Times New Roman" w:cs="Times New Roman"/>
        </w:rPr>
        <w:tab/>
      </w:r>
      <w:r w:rsidRPr="008636A7">
        <w:rPr>
          <w:rFonts w:ascii="Times New Roman" w:hAnsi="Times New Roman" w:cs="Times New Roman"/>
          <w:bCs/>
        </w:rPr>
        <w:t>Baltimore</w:t>
      </w:r>
      <w:r w:rsidR="00036CCD" w:rsidRPr="008636A7">
        <w:rPr>
          <w:rFonts w:ascii="Times New Roman" w:hAnsi="Times New Roman" w:cs="Times New Roman"/>
          <w:bCs/>
        </w:rPr>
        <w:t xml:space="preserve">, </w:t>
      </w:r>
      <w:r w:rsidRPr="008636A7">
        <w:rPr>
          <w:rFonts w:ascii="Times New Roman" w:hAnsi="Times New Roman" w:cs="Times New Roman"/>
          <w:bCs/>
        </w:rPr>
        <w:t>MD</w:t>
      </w:r>
      <w:r w:rsidR="00036CCD" w:rsidRPr="008636A7">
        <w:rPr>
          <w:rFonts w:ascii="Times New Roman" w:hAnsi="Times New Roman" w:cs="Times New Roman"/>
        </w:rPr>
        <w:t xml:space="preserve"> </w:t>
      </w:r>
    </w:p>
    <w:p w14:paraId="1242D2AE" w14:textId="5CACB2C6" w:rsidR="00036CCD" w:rsidRPr="008636A7" w:rsidRDefault="00036CCD" w:rsidP="006568D4">
      <w:pPr>
        <w:tabs>
          <w:tab w:val="right" w:pos="9360"/>
        </w:tabs>
        <w:spacing w:after="0"/>
        <w:rPr>
          <w:rFonts w:ascii="Times New Roman" w:hAnsi="Times New Roman" w:cs="Times New Roman"/>
        </w:rPr>
      </w:pPr>
      <w:r w:rsidRPr="008636A7">
        <w:rPr>
          <w:rFonts w:ascii="Times New Roman" w:hAnsi="Times New Roman" w:cs="Times New Roman"/>
          <w:iCs/>
        </w:rPr>
        <w:t>Ph.D.</w:t>
      </w:r>
      <w:r w:rsidR="00023120" w:rsidRPr="008636A7">
        <w:rPr>
          <w:rFonts w:ascii="Times New Roman" w:hAnsi="Times New Roman" w:cs="Times New Roman"/>
          <w:iCs/>
        </w:rPr>
        <w:t>,</w:t>
      </w:r>
      <w:r w:rsidRPr="008636A7">
        <w:rPr>
          <w:rFonts w:ascii="Times New Roman" w:hAnsi="Times New Roman" w:cs="Times New Roman"/>
          <w:iCs/>
        </w:rPr>
        <w:t xml:space="preserve"> Department </w:t>
      </w:r>
      <w:r w:rsidR="00B30E08" w:rsidRPr="008636A7">
        <w:rPr>
          <w:rFonts w:ascii="Times New Roman" w:hAnsi="Times New Roman" w:cs="Times New Roman"/>
          <w:iCs/>
        </w:rPr>
        <w:t>of International Health, Program in Human Nutrition</w:t>
      </w:r>
      <w:r w:rsidRPr="008636A7">
        <w:rPr>
          <w:rFonts w:ascii="Times New Roman" w:hAnsi="Times New Roman" w:cs="Times New Roman"/>
        </w:rPr>
        <w:tab/>
      </w:r>
      <w:r w:rsidR="00B30E08" w:rsidRPr="008636A7">
        <w:rPr>
          <w:rFonts w:ascii="Times New Roman" w:hAnsi="Times New Roman" w:cs="Times New Roman"/>
          <w:bCs/>
        </w:rPr>
        <w:t>May 2017</w:t>
      </w:r>
    </w:p>
    <w:p w14:paraId="2725BF47" w14:textId="1B51FA84" w:rsidR="000B5DA7" w:rsidRDefault="000B5DA7" w:rsidP="009A5848">
      <w:pPr>
        <w:autoSpaceDE w:val="0"/>
        <w:autoSpaceDN w:val="0"/>
        <w:adjustRightInd w:val="0"/>
        <w:spacing w:after="0" w:line="240" w:lineRule="auto"/>
        <w:rPr>
          <w:rFonts w:ascii="Times New Roman" w:hAnsi="Times New Roman" w:cs="Times New Roman"/>
        </w:rPr>
      </w:pPr>
      <w:r>
        <w:rPr>
          <w:rFonts w:ascii="Times New Roman" w:hAnsi="Times New Roman" w:cs="Times New Roman"/>
        </w:rPr>
        <w:t>Certificate in Public Health Economics</w:t>
      </w:r>
    </w:p>
    <w:p w14:paraId="7215A517" w14:textId="0AC79EDA" w:rsidR="006D0B8F" w:rsidRPr="006D0B8F" w:rsidRDefault="00777051" w:rsidP="009A5848">
      <w:pPr>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rPr>
        <w:t xml:space="preserve">Dissertation: </w:t>
      </w:r>
      <w:r w:rsidR="00B30E08" w:rsidRPr="008636A7">
        <w:rPr>
          <w:rFonts w:ascii="Times New Roman" w:hAnsi="Times New Roman" w:cs="Times New Roman"/>
          <w:i/>
        </w:rPr>
        <w:t xml:space="preserve">Effects of El </w:t>
      </w:r>
      <w:proofErr w:type="spellStart"/>
      <w:r w:rsidR="00B30E08" w:rsidRPr="008636A7">
        <w:rPr>
          <w:rFonts w:ascii="Times New Roman" w:hAnsi="Times New Roman" w:cs="Times New Roman"/>
          <w:i/>
        </w:rPr>
        <w:t>Niño</w:t>
      </w:r>
      <w:proofErr w:type="spellEnd"/>
      <w:r w:rsidR="00B30E08" w:rsidRPr="008636A7">
        <w:rPr>
          <w:rFonts w:ascii="Times New Roman" w:hAnsi="Times New Roman" w:cs="Times New Roman"/>
          <w:i/>
        </w:rPr>
        <w:t xml:space="preserve"> Southern Oscillation and Seasonality on Food Prices, Dietary and Nutrient Intake: A Case Study in Iquitos, Peru</w:t>
      </w:r>
    </w:p>
    <w:p w14:paraId="13082E47" w14:textId="4E5681F0" w:rsidR="009A5848" w:rsidRPr="008636A7" w:rsidRDefault="009A5848" w:rsidP="009A5848">
      <w:pPr>
        <w:autoSpaceDE w:val="0"/>
        <w:autoSpaceDN w:val="0"/>
        <w:adjustRightInd w:val="0"/>
        <w:spacing w:after="0" w:line="240" w:lineRule="auto"/>
        <w:rPr>
          <w:rFonts w:ascii="Times New Roman" w:hAnsi="Times New Roman" w:cs="Times New Roman"/>
        </w:rPr>
      </w:pPr>
      <w:r w:rsidRPr="008636A7">
        <w:rPr>
          <w:rFonts w:ascii="Times New Roman" w:hAnsi="Times New Roman" w:cs="Times New Roman"/>
        </w:rPr>
        <w:t xml:space="preserve">Advisor: </w:t>
      </w:r>
      <w:r w:rsidR="00B30E08" w:rsidRPr="008636A7">
        <w:rPr>
          <w:rFonts w:ascii="Times New Roman" w:hAnsi="Times New Roman" w:cs="Times New Roman"/>
        </w:rPr>
        <w:t>Prof. Laura Caulfield</w:t>
      </w:r>
    </w:p>
    <w:p w14:paraId="67C3A389" w14:textId="77777777" w:rsidR="00B30E08" w:rsidRPr="008636A7" w:rsidRDefault="00B30E08" w:rsidP="009A5848">
      <w:pPr>
        <w:autoSpaceDE w:val="0"/>
        <w:autoSpaceDN w:val="0"/>
        <w:adjustRightInd w:val="0"/>
        <w:spacing w:after="0" w:line="240" w:lineRule="auto"/>
        <w:rPr>
          <w:rFonts w:ascii="Times New Roman" w:hAnsi="Times New Roman" w:cs="Times New Roman"/>
          <w:i/>
          <w:iCs/>
        </w:rPr>
      </w:pPr>
    </w:p>
    <w:p w14:paraId="3BE41A32" w14:textId="7C2C661E" w:rsidR="00036CCD" w:rsidRPr="008636A7" w:rsidRDefault="00B30E08" w:rsidP="00B30E08">
      <w:pPr>
        <w:tabs>
          <w:tab w:val="right" w:pos="9360"/>
        </w:tabs>
        <w:spacing w:after="0"/>
        <w:rPr>
          <w:rFonts w:ascii="Times New Roman" w:hAnsi="Times New Roman" w:cs="Times New Roman"/>
        </w:rPr>
      </w:pPr>
      <w:r w:rsidRPr="008636A7">
        <w:rPr>
          <w:rFonts w:ascii="Times New Roman" w:hAnsi="Times New Roman" w:cs="Times New Roman"/>
        </w:rPr>
        <w:t>National Science Foundation Water, Health, and Climate IGERT fellow, and Environment, Energy, Sustainability and Health Initiative Fellow</w:t>
      </w:r>
    </w:p>
    <w:p w14:paraId="44CE465B" w14:textId="77777777" w:rsidR="00B30E08" w:rsidRPr="008636A7" w:rsidRDefault="00B30E08" w:rsidP="00036CCD">
      <w:pPr>
        <w:tabs>
          <w:tab w:val="right" w:pos="9360"/>
        </w:tabs>
        <w:spacing w:after="0"/>
        <w:ind w:left="720" w:hanging="720"/>
        <w:rPr>
          <w:rFonts w:ascii="Times New Roman" w:hAnsi="Times New Roman" w:cs="Times New Roman"/>
          <w:b/>
          <w:bCs/>
        </w:rPr>
      </w:pPr>
    </w:p>
    <w:p w14:paraId="38CDBB6E" w14:textId="615A47B9" w:rsidR="00036CCD" w:rsidRPr="008636A7" w:rsidRDefault="00B30E08" w:rsidP="00036CCD">
      <w:pPr>
        <w:tabs>
          <w:tab w:val="right" w:pos="9360"/>
        </w:tabs>
        <w:spacing w:after="0"/>
        <w:ind w:left="720" w:hanging="720"/>
        <w:rPr>
          <w:rFonts w:ascii="Times New Roman" w:hAnsi="Times New Roman" w:cs="Times New Roman"/>
        </w:rPr>
      </w:pPr>
      <w:r w:rsidRPr="008636A7">
        <w:rPr>
          <w:rFonts w:ascii="Times New Roman" w:hAnsi="Times New Roman" w:cs="Times New Roman"/>
          <w:b/>
          <w:bCs/>
        </w:rPr>
        <w:t>Johns Hopkins University</w:t>
      </w:r>
      <w:r w:rsidR="00036CCD" w:rsidRPr="008636A7">
        <w:rPr>
          <w:rFonts w:ascii="Times New Roman" w:hAnsi="Times New Roman" w:cs="Times New Roman"/>
        </w:rPr>
        <w:tab/>
      </w:r>
      <w:r w:rsidRPr="008636A7">
        <w:rPr>
          <w:rFonts w:ascii="Times New Roman" w:hAnsi="Times New Roman" w:cs="Times New Roman"/>
          <w:bCs/>
        </w:rPr>
        <w:t>Baltimore, MD</w:t>
      </w:r>
    </w:p>
    <w:p w14:paraId="397D100F" w14:textId="0DDDF4C1" w:rsidR="00B51B65" w:rsidRPr="008636A7" w:rsidRDefault="00023120" w:rsidP="00B51B65">
      <w:pPr>
        <w:tabs>
          <w:tab w:val="right" w:pos="9360"/>
        </w:tabs>
        <w:spacing w:after="0"/>
        <w:ind w:left="720" w:hanging="720"/>
        <w:rPr>
          <w:rFonts w:ascii="Times New Roman" w:hAnsi="Times New Roman" w:cs="Times New Roman"/>
        </w:rPr>
      </w:pPr>
      <w:r w:rsidRPr="008636A7">
        <w:rPr>
          <w:rFonts w:ascii="Times New Roman" w:hAnsi="Times New Roman" w:cs="Times New Roman"/>
          <w:iCs/>
        </w:rPr>
        <w:t xml:space="preserve">M.S., </w:t>
      </w:r>
      <w:r w:rsidR="00B30E08" w:rsidRPr="008636A7">
        <w:rPr>
          <w:rFonts w:ascii="Times New Roman" w:hAnsi="Times New Roman" w:cs="Times New Roman"/>
          <w:iCs/>
        </w:rPr>
        <w:t>Department of International Health, Global Disease and Epidemiology Control</w:t>
      </w:r>
      <w:r w:rsidR="00036CCD" w:rsidRPr="008636A7">
        <w:rPr>
          <w:rFonts w:ascii="Times New Roman" w:hAnsi="Times New Roman" w:cs="Times New Roman"/>
        </w:rPr>
        <w:tab/>
      </w:r>
      <w:r w:rsidR="00B30E08" w:rsidRPr="008636A7">
        <w:rPr>
          <w:rFonts w:ascii="Times New Roman" w:hAnsi="Times New Roman" w:cs="Times New Roman"/>
          <w:bCs/>
        </w:rPr>
        <w:t>May</w:t>
      </w:r>
      <w:r w:rsidR="00A4437B" w:rsidRPr="008636A7">
        <w:rPr>
          <w:rFonts w:ascii="Times New Roman" w:hAnsi="Times New Roman" w:cs="Times New Roman"/>
          <w:bCs/>
        </w:rPr>
        <w:t xml:space="preserve"> </w:t>
      </w:r>
      <w:r w:rsidR="00B30E08" w:rsidRPr="008636A7">
        <w:rPr>
          <w:rFonts w:ascii="Times New Roman" w:hAnsi="Times New Roman" w:cs="Times New Roman"/>
          <w:bCs/>
        </w:rPr>
        <w:t>2009</w:t>
      </w:r>
      <w:r w:rsidR="00036CCD" w:rsidRPr="008636A7">
        <w:rPr>
          <w:rFonts w:ascii="Times New Roman" w:hAnsi="Times New Roman" w:cs="Times New Roman"/>
        </w:rPr>
        <w:t xml:space="preserve"> </w:t>
      </w:r>
    </w:p>
    <w:p w14:paraId="50CBE0DC" w14:textId="6C06C6D7" w:rsidR="00777051" w:rsidRPr="008636A7" w:rsidRDefault="00777051" w:rsidP="00AF1C0A">
      <w:pPr>
        <w:autoSpaceDE w:val="0"/>
        <w:autoSpaceDN w:val="0"/>
        <w:adjustRightInd w:val="0"/>
        <w:spacing w:after="0" w:line="240" w:lineRule="auto"/>
        <w:rPr>
          <w:rFonts w:ascii="Times New Roman" w:hAnsi="Times New Roman" w:cs="Times New Roman"/>
        </w:rPr>
      </w:pPr>
      <w:r w:rsidRPr="008636A7">
        <w:rPr>
          <w:rFonts w:ascii="Times New Roman" w:hAnsi="Times New Roman" w:cs="Times New Roman"/>
        </w:rPr>
        <w:t xml:space="preserve">Thesis: </w:t>
      </w:r>
      <w:r w:rsidR="00B30E08" w:rsidRPr="008636A7">
        <w:rPr>
          <w:rFonts w:ascii="Times New Roman" w:hAnsi="Times New Roman" w:cs="Times New Roman"/>
          <w:i/>
        </w:rPr>
        <w:t>Community Based Health Intervention: Case Studies on community health fund and capacity building of community health workers &amp; oversight committee in Rural Andhra Pradesh, India</w:t>
      </w:r>
    </w:p>
    <w:p w14:paraId="387E3B21" w14:textId="1A4A5876" w:rsidR="00AF1C0A" w:rsidRPr="008636A7" w:rsidRDefault="00CC79A0" w:rsidP="00AF1C0A">
      <w:pPr>
        <w:autoSpaceDE w:val="0"/>
        <w:autoSpaceDN w:val="0"/>
        <w:adjustRightInd w:val="0"/>
        <w:spacing w:after="0" w:line="240" w:lineRule="auto"/>
        <w:rPr>
          <w:rFonts w:ascii="Times New Roman" w:hAnsi="Times New Roman" w:cs="Times New Roman"/>
        </w:rPr>
      </w:pPr>
      <w:r w:rsidRPr="008636A7">
        <w:rPr>
          <w:rFonts w:ascii="Times New Roman" w:hAnsi="Times New Roman" w:cs="Times New Roman"/>
        </w:rPr>
        <w:t xml:space="preserve">Advisor: </w:t>
      </w:r>
      <w:r w:rsidR="00B30E08" w:rsidRPr="008636A7">
        <w:rPr>
          <w:rFonts w:ascii="Times New Roman" w:hAnsi="Times New Roman" w:cs="Times New Roman"/>
        </w:rPr>
        <w:t>Dr.William Pan</w:t>
      </w:r>
    </w:p>
    <w:p w14:paraId="5DAF2758" w14:textId="77777777" w:rsidR="00CC79A0" w:rsidRPr="008636A7" w:rsidRDefault="00CC79A0" w:rsidP="00AF1C0A">
      <w:pPr>
        <w:autoSpaceDE w:val="0"/>
        <w:autoSpaceDN w:val="0"/>
        <w:adjustRightInd w:val="0"/>
        <w:spacing w:after="0" w:line="240" w:lineRule="auto"/>
        <w:rPr>
          <w:rFonts w:ascii="Times New Roman" w:hAnsi="Times New Roman" w:cs="Times New Roman"/>
        </w:rPr>
      </w:pPr>
    </w:p>
    <w:p w14:paraId="23854A50" w14:textId="6F8F016C" w:rsidR="009A5848" w:rsidRPr="008636A7" w:rsidRDefault="00B30E08" w:rsidP="00036CCD">
      <w:pPr>
        <w:tabs>
          <w:tab w:val="right" w:pos="9360"/>
        </w:tabs>
        <w:spacing w:after="0"/>
        <w:ind w:left="720" w:hanging="720"/>
        <w:rPr>
          <w:rFonts w:ascii="Times New Roman" w:hAnsi="Times New Roman" w:cs="Times New Roman"/>
        </w:rPr>
      </w:pPr>
      <w:r w:rsidRPr="008636A7">
        <w:rPr>
          <w:rFonts w:ascii="Times New Roman" w:hAnsi="Times New Roman" w:cs="Times New Roman"/>
          <w:b/>
          <w:bCs/>
        </w:rPr>
        <w:t>University of Maryland, Baltimore County</w:t>
      </w:r>
      <w:r w:rsidR="00036CCD" w:rsidRPr="008636A7">
        <w:rPr>
          <w:rFonts w:ascii="Times New Roman" w:hAnsi="Times New Roman" w:cs="Times New Roman"/>
        </w:rPr>
        <w:tab/>
      </w:r>
      <w:r w:rsidRPr="008636A7">
        <w:rPr>
          <w:rFonts w:ascii="Times New Roman" w:hAnsi="Times New Roman" w:cs="Times New Roman"/>
          <w:bCs/>
        </w:rPr>
        <w:t>Baltimore</w:t>
      </w:r>
      <w:r w:rsidR="00036CCD" w:rsidRPr="008636A7">
        <w:rPr>
          <w:rFonts w:ascii="Times New Roman" w:hAnsi="Times New Roman" w:cs="Times New Roman"/>
          <w:bCs/>
        </w:rPr>
        <w:t xml:space="preserve">, </w:t>
      </w:r>
      <w:r w:rsidRPr="008636A7">
        <w:rPr>
          <w:rFonts w:ascii="Times New Roman" w:hAnsi="Times New Roman" w:cs="Times New Roman"/>
          <w:bCs/>
        </w:rPr>
        <w:t>MD</w:t>
      </w:r>
      <w:r w:rsidR="00036CCD" w:rsidRPr="008636A7">
        <w:rPr>
          <w:rFonts w:ascii="Times New Roman" w:hAnsi="Times New Roman" w:cs="Times New Roman"/>
        </w:rPr>
        <w:t xml:space="preserve"> </w:t>
      </w:r>
    </w:p>
    <w:p w14:paraId="27218778" w14:textId="4A8C2311" w:rsidR="00B51B65" w:rsidRDefault="009A5848" w:rsidP="00B51B65">
      <w:pPr>
        <w:tabs>
          <w:tab w:val="right" w:pos="9360"/>
        </w:tabs>
        <w:spacing w:after="0"/>
        <w:ind w:left="720" w:hanging="720"/>
        <w:rPr>
          <w:rFonts w:ascii="Times New Roman" w:hAnsi="Times New Roman" w:cs="Times New Roman"/>
        </w:rPr>
      </w:pPr>
      <w:r w:rsidRPr="008636A7">
        <w:rPr>
          <w:rFonts w:ascii="Times New Roman" w:hAnsi="Times New Roman" w:cs="Times New Roman"/>
          <w:iCs/>
        </w:rPr>
        <w:t>B.S.</w:t>
      </w:r>
      <w:r w:rsidR="00023120" w:rsidRPr="008636A7">
        <w:rPr>
          <w:rFonts w:ascii="Times New Roman" w:hAnsi="Times New Roman" w:cs="Times New Roman"/>
          <w:iCs/>
        </w:rPr>
        <w:t xml:space="preserve">, </w:t>
      </w:r>
      <w:r w:rsidR="00B30E08" w:rsidRPr="008636A7">
        <w:rPr>
          <w:rFonts w:ascii="Times New Roman" w:hAnsi="Times New Roman" w:cs="Times New Roman"/>
          <w:iCs/>
        </w:rPr>
        <w:t>Environmental Science</w:t>
      </w:r>
      <w:r w:rsidR="00036CCD" w:rsidRPr="008636A7">
        <w:rPr>
          <w:rFonts w:ascii="Times New Roman" w:hAnsi="Times New Roman" w:cs="Times New Roman"/>
        </w:rPr>
        <w:tab/>
      </w:r>
      <w:r w:rsidR="00B30E08" w:rsidRPr="008636A7">
        <w:rPr>
          <w:rFonts w:ascii="Times New Roman" w:hAnsi="Times New Roman" w:cs="Times New Roman"/>
          <w:bCs/>
        </w:rPr>
        <w:t>May</w:t>
      </w:r>
      <w:r w:rsidR="00A4437B" w:rsidRPr="008636A7">
        <w:rPr>
          <w:rFonts w:ascii="Times New Roman" w:hAnsi="Times New Roman" w:cs="Times New Roman"/>
          <w:bCs/>
        </w:rPr>
        <w:t xml:space="preserve"> </w:t>
      </w:r>
      <w:r w:rsidR="00B30E08" w:rsidRPr="008636A7">
        <w:rPr>
          <w:rFonts w:ascii="Times New Roman" w:hAnsi="Times New Roman" w:cs="Times New Roman"/>
          <w:bCs/>
        </w:rPr>
        <w:t>2007</w:t>
      </w:r>
      <w:r w:rsidR="00036CCD" w:rsidRPr="008636A7">
        <w:rPr>
          <w:rFonts w:ascii="Times New Roman" w:hAnsi="Times New Roman" w:cs="Times New Roman"/>
        </w:rPr>
        <w:t xml:space="preserve"> </w:t>
      </w:r>
    </w:p>
    <w:p w14:paraId="7D2A31FE" w14:textId="77777777" w:rsidR="00B51B65" w:rsidRPr="00B51B65" w:rsidRDefault="00B51B65" w:rsidP="00B51B65">
      <w:pPr>
        <w:tabs>
          <w:tab w:val="right" w:pos="9360"/>
        </w:tabs>
        <w:spacing w:after="0"/>
        <w:ind w:left="720" w:hanging="720"/>
        <w:rPr>
          <w:rFonts w:ascii="Times New Roman" w:hAnsi="Times New Roman" w:cs="Times New Roman"/>
          <w:iCs/>
        </w:rPr>
      </w:pPr>
    </w:p>
    <w:p w14:paraId="10052799" w14:textId="044D2101" w:rsidR="00CC79A0" w:rsidRDefault="00B30E08" w:rsidP="009A5848">
      <w:pPr>
        <w:autoSpaceDE w:val="0"/>
        <w:autoSpaceDN w:val="0"/>
        <w:adjustRightInd w:val="0"/>
        <w:spacing w:after="0" w:line="240" w:lineRule="auto"/>
        <w:rPr>
          <w:rFonts w:ascii="Times New Roman" w:hAnsi="Times New Roman" w:cs="Times New Roman"/>
        </w:rPr>
      </w:pPr>
      <w:r w:rsidRPr="008636A7">
        <w:rPr>
          <w:rFonts w:ascii="Times New Roman" w:hAnsi="Times New Roman" w:cs="Times New Roman"/>
        </w:rPr>
        <w:t xml:space="preserve">Meyerhoff scholar and Environmental Protection Agency </w:t>
      </w:r>
      <w:r w:rsidR="008636A7" w:rsidRPr="008636A7">
        <w:rPr>
          <w:rFonts w:ascii="Times New Roman" w:hAnsi="Times New Roman" w:cs="Times New Roman"/>
        </w:rPr>
        <w:t>Greater Research Opportunity (GRO)</w:t>
      </w:r>
      <w:r w:rsidRPr="008636A7">
        <w:rPr>
          <w:rFonts w:ascii="Times New Roman" w:hAnsi="Times New Roman" w:cs="Times New Roman"/>
        </w:rPr>
        <w:t xml:space="preserve"> undergraduate fellow</w:t>
      </w:r>
    </w:p>
    <w:p w14:paraId="1DF7C396" w14:textId="49831399" w:rsidR="00027C68" w:rsidRPr="008636A7" w:rsidRDefault="00027C68" w:rsidP="009A5848">
      <w:pPr>
        <w:autoSpaceDE w:val="0"/>
        <w:autoSpaceDN w:val="0"/>
        <w:adjustRightInd w:val="0"/>
        <w:spacing w:after="0" w:line="240" w:lineRule="auto"/>
        <w:rPr>
          <w:rFonts w:ascii="Times New Roman" w:hAnsi="Times New Roman" w:cs="Times New Roman"/>
        </w:rPr>
      </w:pPr>
      <w:r w:rsidRPr="008636A7">
        <w:rPr>
          <w:rFonts w:ascii="Times New Roman" w:hAnsi="Times New Roman" w:cs="Times New Roman"/>
        </w:rPr>
        <w:t>Advisor: Dr.</w:t>
      </w:r>
      <w:r>
        <w:rPr>
          <w:rFonts w:ascii="Times New Roman" w:hAnsi="Times New Roman" w:cs="Times New Roman"/>
        </w:rPr>
        <w:t xml:space="preserve"> Christopher</w:t>
      </w:r>
      <w:r w:rsidRPr="008636A7">
        <w:rPr>
          <w:rFonts w:ascii="Times New Roman" w:hAnsi="Times New Roman" w:cs="Times New Roman"/>
        </w:rPr>
        <w:t xml:space="preserve"> </w:t>
      </w:r>
      <w:r>
        <w:rPr>
          <w:rFonts w:ascii="Times New Roman" w:hAnsi="Times New Roman" w:cs="Times New Roman"/>
        </w:rPr>
        <w:t>Swan</w:t>
      </w:r>
    </w:p>
    <w:p w14:paraId="7D54AD0E" w14:textId="77777777" w:rsidR="00B30E08" w:rsidRPr="008636A7" w:rsidRDefault="00B30E08" w:rsidP="009A5848">
      <w:pPr>
        <w:autoSpaceDE w:val="0"/>
        <w:autoSpaceDN w:val="0"/>
        <w:adjustRightInd w:val="0"/>
        <w:spacing w:after="0" w:line="240" w:lineRule="auto"/>
        <w:rPr>
          <w:rFonts w:ascii="Times New Roman" w:hAnsi="Times New Roman" w:cs="Times New Roman"/>
        </w:rPr>
      </w:pPr>
    </w:p>
    <w:p w14:paraId="30CCDECB" w14:textId="77777777" w:rsidR="004C661B" w:rsidRPr="008636A7" w:rsidRDefault="00D64E17" w:rsidP="004C661B">
      <w:pPr>
        <w:pBdr>
          <w:bottom w:val="single" w:sz="4" w:space="1" w:color="auto"/>
        </w:pBdr>
        <w:spacing w:after="60"/>
        <w:rPr>
          <w:rFonts w:ascii="Times New Roman" w:hAnsi="Times New Roman" w:cs="Times New Roman"/>
          <w:b/>
        </w:rPr>
      </w:pPr>
      <w:r w:rsidRPr="008636A7">
        <w:rPr>
          <w:rFonts w:ascii="Times New Roman" w:hAnsi="Times New Roman" w:cs="Times New Roman"/>
          <w:b/>
        </w:rPr>
        <w:t xml:space="preserve">RESEARCH EXPERIENCE  </w:t>
      </w:r>
      <w:r w:rsidRPr="008636A7">
        <w:rPr>
          <w:rFonts w:ascii="Times New Roman" w:hAnsi="Times New Roman" w:cs="Times New Roman"/>
          <w:b/>
        </w:rPr>
        <w:tab/>
      </w:r>
    </w:p>
    <w:p w14:paraId="3F4BC5A1" w14:textId="77CEEA25" w:rsidR="00A51A24" w:rsidRDefault="00A51A24" w:rsidP="00036CCD">
      <w:pPr>
        <w:tabs>
          <w:tab w:val="right" w:pos="9360"/>
        </w:tabs>
        <w:spacing w:after="0"/>
        <w:ind w:left="720" w:hanging="720"/>
        <w:rPr>
          <w:rFonts w:ascii="Times New Roman" w:hAnsi="Times New Roman" w:cs="Times New Roman"/>
          <w:b/>
          <w:bCs/>
        </w:rPr>
      </w:pPr>
      <w:r>
        <w:rPr>
          <w:rFonts w:ascii="Times New Roman" w:hAnsi="Times New Roman" w:cs="Times New Roman"/>
          <w:b/>
          <w:bCs/>
        </w:rPr>
        <w:t>Cornell University</w:t>
      </w:r>
    </w:p>
    <w:p w14:paraId="5BC23CA0" w14:textId="226DC121" w:rsidR="00A51A24" w:rsidRPr="00A51A24" w:rsidRDefault="00A51A24" w:rsidP="00036CCD">
      <w:pPr>
        <w:tabs>
          <w:tab w:val="right" w:pos="9360"/>
        </w:tabs>
        <w:spacing w:after="0"/>
        <w:ind w:left="720" w:hanging="720"/>
        <w:rPr>
          <w:rFonts w:ascii="Times New Roman" w:hAnsi="Times New Roman" w:cs="Times New Roman"/>
        </w:rPr>
      </w:pPr>
      <w:r w:rsidRPr="00A51A24">
        <w:rPr>
          <w:rFonts w:ascii="Times New Roman" w:hAnsi="Times New Roman" w:cs="Times New Roman"/>
          <w:i/>
          <w:iCs/>
        </w:rPr>
        <w:t>Senior Research Associate, Department of Global Development</w:t>
      </w:r>
      <w:r w:rsidRPr="00A51A24">
        <w:rPr>
          <w:rFonts w:ascii="Times New Roman" w:hAnsi="Times New Roman" w:cs="Times New Roman"/>
        </w:rPr>
        <w:t xml:space="preserve"> </w:t>
      </w:r>
      <w:r w:rsidRPr="00A51A24">
        <w:rPr>
          <w:rFonts w:ascii="Times New Roman" w:hAnsi="Times New Roman" w:cs="Times New Roman"/>
        </w:rPr>
        <w:tab/>
        <w:t>Ithaca, NY</w:t>
      </w:r>
    </w:p>
    <w:p w14:paraId="6796C8D5" w14:textId="2EF6D668" w:rsidR="00A51A24" w:rsidRPr="00A51A24" w:rsidRDefault="00A51A24" w:rsidP="00036CCD">
      <w:pPr>
        <w:tabs>
          <w:tab w:val="right" w:pos="9360"/>
        </w:tabs>
        <w:spacing w:after="0"/>
        <w:ind w:left="720" w:hanging="720"/>
        <w:rPr>
          <w:rFonts w:ascii="Times New Roman" w:hAnsi="Times New Roman" w:cs="Times New Roman"/>
        </w:rPr>
      </w:pPr>
      <w:r w:rsidRPr="00A51A24">
        <w:rPr>
          <w:rFonts w:ascii="Times New Roman" w:hAnsi="Times New Roman" w:cs="Times New Roman"/>
        </w:rPr>
        <w:tab/>
      </w:r>
      <w:r w:rsidRPr="00A51A24">
        <w:rPr>
          <w:rFonts w:ascii="Times New Roman" w:hAnsi="Times New Roman" w:cs="Times New Roman"/>
        </w:rPr>
        <w:tab/>
        <w:t>2022- present</w:t>
      </w:r>
    </w:p>
    <w:p w14:paraId="124DEA4B" w14:textId="77777777" w:rsidR="00A51A24" w:rsidRDefault="00A51A24" w:rsidP="00036CCD">
      <w:pPr>
        <w:tabs>
          <w:tab w:val="right" w:pos="9360"/>
        </w:tabs>
        <w:spacing w:after="0"/>
        <w:ind w:left="720" w:hanging="720"/>
        <w:rPr>
          <w:rFonts w:ascii="Times New Roman" w:hAnsi="Times New Roman" w:cs="Times New Roman"/>
          <w:b/>
          <w:bCs/>
        </w:rPr>
      </w:pPr>
    </w:p>
    <w:p w14:paraId="3E8BCCCA" w14:textId="58E98987" w:rsidR="00036CCD" w:rsidRPr="008636A7" w:rsidRDefault="00B30E08" w:rsidP="00036CCD">
      <w:pPr>
        <w:tabs>
          <w:tab w:val="right" w:pos="9360"/>
        </w:tabs>
        <w:spacing w:after="0"/>
        <w:ind w:left="720" w:hanging="720"/>
        <w:rPr>
          <w:rFonts w:ascii="Times New Roman" w:hAnsi="Times New Roman" w:cs="Times New Roman"/>
        </w:rPr>
      </w:pPr>
      <w:r w:rsidRPr="008636A7">
        <w:rPr>
          <w:rFonts w:ascii="Times New Roman" w:hAnsi="Times New Roman" w:cs="Times New Roman"/>
          <w:b/>
          <w:bCs/>
        </w:rPr>
        <w:t>Purdue University</w:t>
      </w:r>
      <w:r w:rsidR="00036CCD" w:rsidRPr="008636A7">
        <w:rPr>
          <w:rFonts w:ascii="Times New Roman" w:hAnsi="Times New Roman" w:cs="Times New Roman"/>
        </w:rPr>
        <w:tab/>
      </w:r>
      <w:r w:rsidRPr="008636A7">
        <w:rPr>
          <w:rFonts w:ascii="Times New Roman" w:hAnsi="Times New Roman" w:cs="Times New Roman"/>
          <w:bCs/>
        </w:rPr>
        <w:t>West Lafayette</w:t>
      </w:r>
      <w:r w:rsidR="00036CCD" w:rsidRPr="008636A7">
        <w:rPr>
          <w:rFonts w:ascii="Times New Roman" w:hAnsi="Times New Roman" w:cs="Times New Roman"/>
          <w:bCs/>
        </w:rPr>
        <w:t>, IN</w:t>
      </w:r>
      <w:r w:rsidR="00036CCD" w:rsidRPr="008636A7">
        <w:rPr>
          <w:rFonts w:ascii="Times New Roman" w:hAnsi="Times New Roman" w:cs="Times New Roman"/>
        </w:rPr>
        <w:t xml:space="preserve"> </w:t>
      </w:r>
    </w:p>
    <w:p w14:paraId="143C4052" w14:textId="21D2393C" w:rsidR="00036CCD" w:rsidRPr="008636A7" w:rsidRDefault="00B30E08" w:rsidP="007731E7">
      <w:pPr>
        <w:tabs>
          <w:tab w:val="right" w:pos="9360"/>
        </w:tabs>
        <w:spacing w:after="0"/>
        <w:ind w:left="720" w:hanging="720"/>
        <w:rPr>
          <w:rFonts w:ascii="Times New Roman" w:hAnsi="Times New Roman" w:cs="Times New Roman"/>
        </w:rPr>
      </w:pPr>
      <w:r w:rsidRPr="008636A7">
        <w:rPr>
          <w:rFonts w:ascii="Times New Roman" w:hAnsi="Times New Roman" w:cs="Times New Roman"/>
          <w:i/>
          <w:iCs/>
        </w:rPr>
        <w:t>Research Scientist</w:t>
      </w:r>
      <w:r w:rsidR="00D16C2D" w:rsidRPr="008636A7">
        <w:rPr>
          <w:rFonts w:ascii="Times New Roman" w:hAnsi="Times New Roman" w:cs="Times New Roman"/>
          <w:i/>
          <w:iCs/>
        </w:rPr>
        <w:t xml:space="preserve">, </w:t>
      </w:r>
      <w:r w:rsidRPr="008636A7">
        <w:rPr>
          <w:rFonts w:ascii="Times New Roman" w:hAnsi="Times New Roman" w:cs="Times New Roman"/>
          <w:i/>
          <w:iCs/>
        </w:rPr>
        <w:t>Department of Public Health</w:t>
      </w:r>
      <w:r w:rsidR="00036CCD" w:rsidRPr="008636A7">
        <w:rPr>
          <w:rFonts w:ascii="Times New Roman" w:hAnsi="Times New Roman" w:cs="Times New Roman"/>
        </w:rPr>
        <w:tab/>
      </w:r>
      <w:r w:rsidRPr="008636A7">
        <w:rPr>
          <w:rFonts w:ascii="Times New Roman" w:hAnsi="Times New Roman" w:cs="Times New Roman"/>
          <w:bCs/>
        </w:rPr>
        <w:t>2021</w:t>
      </w:r>
      <w:r w:rsidR="00036CCD" w:rsidRPr="008636A7">
        <w:rPr>
          <w:rFonts w:ascii="Times New Roman" w:hAnsi="Times New Roman" w:cs="Times New Roman"/>
          <w:bCs/>
        </w:rPr>
        <w:t xml:space="preserve"> </w:t>
      </w:r>
      <w:r w:rsidR="007731E7" w:rsidRPr="008636A7">
        <w:rPr>
          <w:rFonts w:ascii="Times New Roman" w:hAnsi="Times New Roman" w:cs="Times New Roman"/>
          <w:bCs/>
        </w:rPr>
        <w:t>–</w:t>
      </w:r>
      <w:r w:rsidR="00036CCD" w:rsidRPr="008636A7">
        <w:rPr>
          <w:rFonts w:ascii="Times New Roman" w:hAnsi="Times New Roman" w:cs="Times New Roman"/>
          <w:bCs/>
        </w:rPr>
        <w:t xml:space="preserve"> </w:t>
      </w:r>
      <w:r w:rsidR="00A51A24">
        <w:rPr>
          <w:rFonts w:ascii="Times New Roman" w:hAnsi="Times New Roman" w:cs="Times New Roman"/>
          <w:bCs/>
        </w:rPr>
        <w:t>2022</w:t>
      </w:r>
      <w:r w:rsidR="00036CCD" w:rsidRPr="008636A7">
        <w:rPr>
          <w:rFonts w:ascii="Times New Roman" w:hAnsi="Times New Roman" w:cs="Times New Roman"/>
        </w:rPr>
        <w:t xml:space="preserve"> </w:t>
      </w:r>
    </w:p>
    <w:p w14:paraId="18DEBA49" w14:textId="0E724738" w:rsidR="00B30E08" w:rsidRPr="008636A7" w:rsidRDefault="00B30E08" w:rsidP="006D56A4">
      <w:pPr>
        <w:tabs>
          <w:tab w:val="right" w:pos="9360"/>
        </w:tabs>
        <w:spacing w:after="0"/>
        <w:ind w:left="720" w:hanging="720"/>
        <w:rPr>
          <w:rFonts w:ascii="Times New Roman" w:hAnsi="Times New Roman" w:cs="Times New Roman"/>
        </w:rPr>
      </w:pPr>
      <w:r w:rsidRPr="008636A7">
        <w:rPr>
          <w:rFonts w:ascii="Times New Roman" w:hAnsi="Times New Roman" w:cs="Times New Roman"/>
          <w:i/>
          <w:iCs/>
        </w:rPr>
        <w:t>Research Fellow, Department of Public Health</w:t>
      </w:r>
      <w:r w:rsidRPr="008636A7">
        <w:rPr>
          <w:rFonts w:ascii="Times New Roman" w:hAnsi="Times New Roman" w:cs="Times New Roman"/>
        </w:rPr>
        <w:tab/>
      </w:r>
      <w:r w:rsidRPr="008636A7">
        <w:rPr>
          <w:rFonts w:ascii="Times New Roman" w:hAnsi="Times New Roman" w:cs="Times New Roman"/>
          <w:bCs/>
        </w:rPr>
        <w:t>2018 – 2021</w:t>
      </w:r>
      <w:r w:rsidRPr="008636A7">
        <w:rPr>
          <w:rFonts w:ascii="Times New Roman" w:hAnsi="Times New Roman" w:cs="Times New Roman"/>
        </w:rPr>
        <w:t xml:space="preserve"> </w:t>
      </w:r>
    </w:p>
    <w:p w14:paraId="6B5FA54D" w14:textId="77777777" w:rsidR="00027C68" w:rsidRDefault="00027C68" w:rsidP="00027C68">
      <w:pPr>
        <w:tabs>
          <w:tab w:val="right" w:pos="9360"/>
        </w:tabs>
        <w:spacing w:after="0" w:line="240" w:lineRule="auto"/>
        <w:rPr>
          <w:rFonts w:ascii="Times New Roman" w:hAnsi="Times New Roman" w:cs="Times New Roman"/>
          <w:u w:val="single"/>
        </w:rPr>
      </w:pPr>
    </w:p>
    <w:p w14:paraId="667C4295" w14:textId="458A72B7" w:rsidR="00CC79A0" w:rsidRPr="00027C68" w:rsidRDefault="00B30E08" w:rsidP="00027C68">
      <w:pPr>
        <w:tabs>
          <w:tab w:val="right" w:pos="9360"/>
        </w:tabs>
        <w:spacing w:after="0" w:line="240" w:lineRule="auto"/>
        <w:rPr>
          <w:rFonts w:ascii="Times New Roman" w:hAnsi="Times New Roman" w:cs="Times New Roman"/>
        </w:rPr>
      </w:pPr>
      <w:r w:rsidRPr="00027C68">
        <w:rPr>
          <w:rFonts w:ascii="Times New Roman" w:hAnsi="Times New Roman" w:cs="Times New Roman"/>
          <w:u w:val="single"/>
        </w:rPr>
        <w:t>Principal Investigator</w:t>
      </w:r>
      <w:r w:rsidRPr="00027C68">
        <w:rPr>
          <w:rFonts w:ascii="Times New Roman" w:hAnsi="Times New Roman" w:cs="Times New Roman"/>
        </w:rPr>
        <w:t xml:space="preserve"> for the Diet, Environment, and Choices of positive living (DECIDE study): Evaluating personal and external food environment influences on diets among PLHIV and families in Dar es Salaam, Tanzania study.</w:t>
      </w:r>
    </w:p>
    <w:p w14:paraId="59A806E3" w14:textId="70D39430" w:rsidR="00B30E08" w:rsidRPr="00027C68" w:rsidRDefault="00B30E08" w:rsidP="00027C68">
      <w:pPr>
        <w:tabs>
          <w:tab w:val="right" w:pos="9360"/>
        </w:tabs>
        <w:spacing w:after="0" w:line="240" w:lineRule="auto"/>
        <w:rPr>
          <w:rFonts w:ascii="Times New Roman" w:hAnsi="Times New Roman" w:cs="Times New Roman"/>
        </w:rPr>
      </w:pPr>
      <w:r w:rsidRPr="00027C68">
        <w:rPr>
          <w:rFonts w:ascii="Times New Roman" w:hAnsi="Times New Roman" w:cs="Times New Roman"/>
          <w:u w:val="single"/>
        </w:rPr>
        <w:t>Co-investigator</w:t>
      </w:r>
      <w:r w:rsidRPr="00027C68">
        <w:rPr>
          <w:rFonts w:ascii="Times New Roman" w:hAnsi="Times New Roman" w:cs="Times New Roman"/>
        </w:rPr>
        <w:t xml:space="preserve"> on Engaging Fathers for Effective Child Nutrition and Development in Tanzania (EFFECTS), cluster randomized study.</w:t>
      </w:r>
    </w:p>
    <w:p w14:paraId="1E1D23FC" w14:textId="77777777"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Developed a new tool and protocol on geo-spatial data collection on urban food environment in peri-urban Dar es Salaam.</w:t>
      </w:r>
    </w:p>
    <w:p w14:paraId="5EFA3524" w14:textId="77777777"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 xml:space="preserve">Developed a new tablet based 24-hour recall dietary intake tool to measure diets among Tanzanian adults and children, currently used by national nutrition organizations in Tanzania for dietary data collection (tool available free for research purposes).  </w:t>
      </w:r>
    </w:p>
    <w:p w14:paraId="7CD86932" w14:textId="77777777"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lastRenderedPageBreak/>
        <w:t>Oversee statistical analyses, data management, database testing, and quality assurance of survey data on child and parental nutritional and health outcomes.</w:t>
      </w:r>
    </w:p>
    <w:p w14:paraId="154894FC" w14:textId="77777777"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Generated automated reports on survey data, process evaluation and created geo-spatial maps of enrolled households.</w:t>
      </w:r>
    </w:p>
    <w:p w14:paraId="1C8837BA" w14:textId="77777777"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Conducted qualitative analysis of in-depth interviews and focus group discussions to examine factors affecting water and food insecurity in Mara, Tanzania.</w:t>
      </w:r>
    </w:p>
    <w:p w14:paraId="30CEAC8B" w14:textId="77777777"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Mentored and trained undergraduate and graduate students on developing protocol, surveys, and codebook for qualitative analysis.</w:t>
      </w:r>
    </w:p>
    <w:p w14:paraId="5487FB03" w14:textId="217CF347" w:rsidR="00B30E08"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Organized weekly writing and statistical analysis group.</w:t>
      </w:r>
    </w:p>
    <w:p w14:paraId="518DA084" w14:textId="5587119E" w:rsidR="0005382F" w:rsidRDefault="0005382F" w:rsidP="0005382F">
      <w:pPr>
        <w:tabs>
          <w:tab w:val="right" w:pos="9360"/>
        </w:tabs>
        <w:autoSpaceDE w:val="0"/>
        <w:autoSpaceDN w:val="0"/>
        <w:adjustRightInd w:val="0"/>
        <w:spacing w:after="0" w:line="240" w:lineRule="auto"/>
        <w:rPr>
          <w:rFonts w:ascii="Times New Roman" w:hAnsi="Times New Roman" w:cs="Times New Roman"/>
          <w:i/>
        </w:rPr>
      </w:pPr>
    </w:p>
    <w:p w14:paraId="37A7D42D" w14:textId="7D5653B6" w:rsidR="0005382F" w:rsidRDefault="0005382F" w:rsidP="0005382F">
      <w:pPr>
        <w:tabs>
          <w:tab w:val="right" w:pos="9360"/>
        </w:tabs>
        <w:autoSpaceDE w:val="0"/>
        <w:autoSpaceDN w:val="0"/>
        <w:adjustRightInd w:val="0"/>
        <w:spacing w:after="0" w:line="240" w:lineRule="auto"/>
        <w:rPr>
          <w:rFonts w:ascii="Times New Roman" w:hAnsi="Times New Roman" w:cs="Times New Roman"/>
          <w:iCs/>
        </w:rPr>
      </w:pPr>
      <w:r w:rsidRPr="0005382F">
        <w:rPr>
          <w:rFonts w:ascii="Times New Roman" w:hAnsi="Times New Roman" w:cs="Times New Roman"/>
          <w:iCs/>
          <w:u w:val="single"/>
        </w:rPr>
        <w:t>Collaborator</w:t>
      </w:r>
      <w:r w:rsidRPr="0005382F">
        <w:rPr>
          <w:rFonts w:ascii="Times New Roman" w:hAnsi="Times New Roman" w:cs="Times New Roman"/>
          <w:iCs/>
        </w:rPr>
        <w:t xml:space="preserve"> on Impact of neighborhood food environments on obesity risk in coastal Ecuador</w:t>
      </w:r>
      <w:r>
        <w:rPr>
          <w:rFonts w:ascii="Times New Roman" w:hAnsi="Times New Roman" w:cs="Times New Roman"/>
          <w:iCs/>
        </w:rPr>
        <w:t xml:space="preserve"> (PI: Gwyneth Lee</w:t>
      </w:r>
      <w:r w:rsidR="00B10766">
        <w:rPr>
          <w:rFonts w:ascii="Times New Roman" w:hAnsi="Times New Roman" w:cs="Times New Roman"/>
          <w:iCs/>
        </w:rPr>
        <w:t>, University of Michigan Ann Arbor</w:t>
      </w:r>
      <w:r>
        <w:rPr>
          <w:rFonts w:ascii="Times New Roman" w:hAnsi="Times New Roman" w:cs="Times New Roman"/>
          <w:iCs/>
        </w:rPr>
        <w:t>)</w:t>
      </w:r>
    </w:p>
    <w:p w14:paraId="3EC2B806" w14:textId="6BA3969F" w:rsidR="0005382F" w:rsidRPr="00792905" w:rsidRDefault="0005382F" w:rsidP="0005382F">
      <w:pPr>
        <w:pStyle w:val="ListParagraph"/>
        <w:numPr>
          <w:ilvl w:val="0"/>
          <w:numId w:val="18"/>
        </w:numPr>
        <w:tabs>
          <w:tab w:val="right" w:pos="9360"/>
        </w:tabs>
        <w:autoSpaceDE w:val="0"/>
        <w:autoSpaceDN w:val="0"/>
        <w:adjustRightInd w:val="0"/>
        <w:spacing w:after="0" w:line="240" w:lineRule="auto"/>
        <w:rPr>
          <w:rFonts w:ascii="Times New Roman" w:hAnsi="Times New Roman" w:cs="Times New Roman"/>
          <w:i/>
        </w:rPr>
      </w:pPr>
      <w:r w:rsidRPr="00792905">
        <w:rPr>
          <w:rFonts w:ascii="Times New Roman" w:hAnsi="Times New Roman" w:cs="Times New Roman"/>
          <w:i/>
        </w:rPr>
        <w:t xml:space="preserve">Provide expertise on participatory food system mapping and protocols. </w:t>
      </w:r>
    </w:p>
    <w:p w14:paraId="055000B1" w14:textId="6E730182" w:rsidR="0005382F" w:rsidRPr="00792905" w:rsidRDefault="0005382F" w:rsidP="0005382F">
      <w:pPr>
        <w:pStyle w:val="ListParagraph"/>
        <w:numPr>
          <w:ilvl w:val="0"/>
          <w:numId w:val="18"/>
        </w:numPr>
        <w:tabs>
          <w:tab w:val="right" w:pos="9360"/>
        </w:tabs>
        <w:autoSpaceDE w:val="0"/>
        <w:autoSpaceDN w:val="0"/>
        <w:adjustRightInd w:val="0"/>
        <w:spacing w:after="0" w:line="240" w:lineRule="auto"/>
        <w:rPr>
          <w:rFonts w:ascii="Times New Roman" w:hAnsi="Times New Roman" w:cs="Times New Roman"/>
          <w:i/>
        </w:rPr>
      </w:pPr>
      <w:r w:rsidRPr="00792905">
        <w:rPr>
          <w:rFonts w:ascii="Times New Roman" w:hAnsi="Times New Roman" w:cs="Times New Roman"/>
          <w:i/>
        </w:rPr>
        <w:t xml:space="preserve">Contributing to the analysis and interpretation </w:t>
      </w:r>
      <w:r w:rsidR="00792905" w:rsidRPr="00792905">
        <w:rPr>
          <w:rFonts w:ascii="Times New Roman" w:hAnsi="Times New Roman" w:cs="Times New Roman"/>
          <w:i/>
        </w:rPr>
        <w:t xml:space="preserve">of a qualitative system dynamics model. </w:t>
      </w:r>
    </w:p>
    <w:p w14:paraId="7FADCC52" w14:textId="267E7C6D" w:rsidR="00CC79A0" w:rsidRDefault="00CC79A0" w:rsidP="00CC79A0">
      <w:pPr>
        <w:tabs>
          <w:tab w:val="right" w:pos="9360"/>
        </w:tabs>
        <w:autoSpaceDE w:val="0"/>
        <w:autoSpaceDN w:val="0"/>
        <w:adjustRightInd w:val="0"/>
        <w:spacing w:after="0" w:line="240" w:lineRule="auto"/>
        <w:rPr>
          <w:rFonts w:ascii="Times New Roman" w:hAnsi="Times New Roman" w:cs="Times New Roman"/>
        </w:rPr>
      </w:pPr>
    </w:p>
    <w:p w14:paraId="63DB7F6A" w14:textId="55FF162E" w:rsidR="00792905" w:rsidRDefault="00792905" w:rsidP="00792905">
      <w:pPr>
        <w:tabs>
          <w:tab w:val="right" w:pos="9360"/>
        </w:tabs>
        <w:autoSpaceDE w:val="0"/>
        <w:autoSpaceDN w:val="0"/>
        <w:adjustRightInd w:val="0"/>
        <w:spacing w:after="0" w:line="240" w:lineRule="auto"/>
        <w:rPr>
          <w:rFonts w:ascii="Times New Roman" w:hAnsi="Times New Roman" w:cs="Times New Roman"/>
          <w:iCs/>
        </w:rPr>
      </w:pPr>
      <w:r w:rsidRPr="0005382F">
        <w:rPr>
          <w:rFonts w:ascii="Times New Roman" w:hAnsi="Times New Roman" w:cs="Times New Roman"/>
          <w:iCs/>
          <w:u w:val="single"/>
        </w:rPr>
        <w:t>Collaborator</w:t>
      </w:r>
      <w:r w:rsidRPr="0005382F">
        <w:rPr>
          <w:rFonts w:ascii="Times New Roman" w:hAnsi="Times New Roman" w:cs="Times New Roman"/>
          <w:iCs/>
        </w:rPr>
        <w:t xml:space="preserve"> on </w:t>
      </w:r>
      <w:r w:rsidRPr="00792905">
        <w:rPr>
          <w:rFonts w:ascii="Times New Roman" w:hAnsi="Times New Roman" w:cs="Times New Roman"/>
          <w:iCs/>
        </w:rPr>
        <w:t>Equitable Research Practices</w:t>
      </w:r>
      <w:r>
        <w:rPr>
          <w:rFonts w:ascii="Times New Roman" w:hAnsi="Times New Roman" w:cs="Times New Roman"/>
          <w:iCs/>
        </w:rPr>
        <w:t xml:space="preserve"> (ERP)</w:t>
      </w:r>
      <w:r w:rsidRPr="00792905">
        <w:rPr>
          <w:rFonts w:ascii="Times New Roman" w:hAnsi="Times New Roman" w:cs="Times New Roman"/>
          <w:iCs/>
        </w:rPr>
        <w:t xml:space="preserve"> in Agriculture, Nutrition, Health </w:t>
      </w:r>
      <w:r>
        <w:rPr>
          <w:rFonts w:ascii="Times New Roman" w:hAnsi="Times New Roman" w:cs="Times New Roman"/>
          <w:iCs/>
        </w:rPr>
        <w:t>(Partner: London School of Tropical Medicine</w:t>
      </w:r>
      <w:r w:rsidR="00B10766">
        <w:rPr>
          <w:rFonts w:ascii="Times New Roman" w:hAnsi="Times New Roman" w:cs="Times New Roman"/>
          <w:iCs/>
        </w:rPr>
        <w:t xml:space="preserve"> and Hygiene</w:t>
      </w:r>
      <w:r>
        <w:rPr>
          <w:rFonts w:ascii="Times New Roman" w:hAnsi="Times New Roman" w:cs="Times New Roman"/>
          <w:iCs/>
        </w:rPr>
        <w:t>)</w:t>
      </w:r>
    </w:p>
    <w:p w14:paraId="7999C234" w14:textId="32FE35BE" w:rsidR="00792905" w:rsidRPr="00792905" w:rsidRDefault="00792905" w:rsidP="00792905">
      <w:pPr>
        <w:pStyle w:val="NormalWeb"/>
        <w:numPr>
          <w:ilvl w:val="0"/>
          <w:numId w:val="18"/>
        </w:numPr>
        <w:spacing w:before="0" w:beforeAutospacing="0" w:after="0" w:afterAutospacing="0"/>
        <w:textAlignment w:val="baseline"/>
        <w:rPr>
          <w:i/>
          <w:iCs/>
          <w:color w:val="000000"/>
          <w:sz w:val="22"/>
          <w:szCs w:val="22"/>
        </w:rPr>
      </w:pPr>
      <w:r w:rsidRPr="00792905">
        <w:rPr>
          <w:i/>
          <w:iCs/>
          <w:color w:val="000000"/>
          <w:sz w:val="22"/>
          <w:szCs w:val="22"/>
        </w:rPr>
        <w:t>Co-design scoping review on equity issues and related solutions in research practices in ag-health-nutrition specific research.</w:t>
      </w:r>
    </w:p>
    <w:p w14:paraId="40EA9B8A" w14:textId="77777777" w:rsidR="00792905" w:rsidRPr="00792905" w:rsidRDefault="00792905" w:rsidP="00792905">
      <w:pPr>
        <w:pStyle w:val="NormalWeb"/>
        <w:numPr>
          <w:ilvl w:val="0"/>
          <w:numId w:val="18"/>
        </w:numPr>
        <w:spacing w:before="0" w:beforeAutospacing="0" w:after="0" w:afterAutospacing="0"/>
        <w:textAlignment w:val="baseline"/>
        <w:rPr>
          <w:i/>
          <w:iCs/>
          <w:color w:val="000000"/>
          <w:sz w:val="22"/>
          <w:szCs w:val="22"/>
        </w:rPr>
      </w:pPr>
      <w:r w:rsidRPr="00792905">
        <w:rPr>
          <w:i/>
          <w:iCs/>
          <w:color w:val="000000"/>
          <w:sz w:val="22"/>
          <w:szCs w:val="22"/>
        </w:rPr>
        <w:t>Provide oversight in the search and screening process for the systematic review on equitable research practices.</w:t>
      </w:r>
    </w:p>
    <w:p w14:paraId="521D6431" w14:textId="0B405A59" w:rsidR="00792905" w:rsidRPr="00792905" w:rsidRDefault="00792905" w:rsidP="00792905">
      <w:pPr>
        <w:pStyle w:val="NormalWeb"/>
        <w:numPr>
          <w:ilvl w:val="0"/>
          <w:numId w:val="18"/>
        </w:numPr>
        <w:spacing w:before="0" w:beforeAutospacing="0" w:after="0" w:afterAutospacing="0"/>
        <w:textAlignment w:val="baseline"/>
        <w:rPr>
          <w:i/>
          <w:iCs/>
          <w:color w:val="000000"/>
          <w:sz w:val="22"/>
          <w:szCs w:val="22"/>
        </w:rPr>
      </w:pPr>
      <w:r w:rsidRPr="00792905">
        <w:rPr>
          <w:i/>
          <w:iCs/>
          <w:color w:val="000000"/>
          <w:sz w:val="22"/>
          <w:szCs w:val="22"/>
        </w:rPr>
        <w:t>Provide technical assistance for the development of the ERP working group and assist in dissemination of outputs from this working group.</w:t>
      </w:r>
    </w:p>
    <w:p w14:paraId="37278795" w14:textId="5C631EF9" w:rsidR="00792905" w:rsidRPr="00792905" w:rsidRDefault="00792905" w:rsidP="00792905">
      <w:pPr>
        <w:pStyle w:val="NormalWeb"/>
        <w:numPr>
          <w:ilvl w:val="0"/>
          <w:numId w:val="18"/>
        </w:numPr>
        <w:spacing w:before="0" w:beforeAutospacing="0" w:after="0" w:afterAutospacing="0"/>
        <w:textAlignment w:val="baseline"/>
        <w:rPr>
          <w:i/>
          <w:iCs/>
          <w:color w:val="000000"/>
          <w:sz w:val="22"/>
          <w:szCs w:val="22"/>
        </w:rPr>
      </w:pPr>
      <w:r w:rsidRPr="00792905">
        <w:rPr>
          <w:i/>
          <w:iCs/>
          <w:color w:val="000000"/>
          <w:sz w:val="22"/>
          <w:szCs w:val="22"/>
        </w:rPr>
        <w:t>Aid in brainstorming blog and webinar development on this topic.</w:t>
      </w:r>
    </w:p>
    <w:p w14:paraId="5D781C1D" w14:textId="22C73D0C" w:rsidR="00792905" w:rsidRDefault="00792905" w:rsidP="00CC79A0">
      <w:pPr>
        <w:tabs>
          <w:tab w:val="right" w:pos="9360"/>
        </w:tabs>
        <w:autoSpaceDE w:val="0"/>
        <w:autoSpaceDN w:val="0"/>
        <w:adjustRightInd w:val="0"/>
        <w:spacing w:after="0" w:line="240" w:lineRule="auto"/>
        <w:rPr>
          <w:rFonts w:ascii="Times New Roman" w:hAnsi="Times New Roman" w:cs="Times New Roman"/>
        </w:rPr>
      </w:pPr>
    </w:p>
    <w:p w14:paraId="02B9C947" w14:textId="2755BCA0" w:rsidR="00792905" w:rsidRDefault="00792905" w:rsidP="00792905">
      <w:pPr>
        <w:tabs>
          <w:tab w:val="right" w:pos="9360"/>
        </w:tabs>
        <w:autoSpaceDE w:val="0"/>
        <w:autoSpaceDN w:val="0"/>
        <w:adjustRightInd w:val="0"/>
        <w:spacing w:after="0" w:line="240" w:lineRule="auto"/>
        <w:rPr>
          <w:rFonts w:ascii="Times New Roman" w:hAnsi="Times New Roman" w:cs="Times New Roman"/>
          <w:iCs/>
        </w:rPr>
      </w:pPr>
      <w:r w:rsidRPr="0005382F">
        <w:rPr>
          <w:rFonts w:ascii="Times New Roman" w:hAnsi="Times New Roman" w:cs="Times New Roman"/>
          <w:iCs/>
          <w:u w:val="single"/>
        </w:rPr>
        <w:t>Collaborator</w:t>
      </w:r>
      <w:r w:rsidRPr="0005382F">
        <w:rPr>
          <w:rFonts w:ascii="Times New Roman" w:hAnsi="Times New Roman" w:cs="Times New Roman"/>
          <w:iCs/>
        </w:rPr>
        <w:t xml:space="preserve"> on </w:t>
      </w:r>
      <w:r w:rsidR="003C4FCD" w:rsidRPr="003C4FCD">
        <w:rPr>
          <w:rFonts w:ascii="Times New Roman" w:hAnsi="Times New Roman" w:cs="Times New Roman"/>
          <w:iCs/>
        </w:rPr>
        <w:t xml:space="preserve">Applied Nutrition Research and Capacity-Building in Laos </w:t>
      </w:r>
      <w:r>
        <w:rPr>
          <w:rFonts w:ascii="Times New Roman" w:hAnsi="Times New Roman" w:cs="Times New Roman"/>
          <w:iCs/>
        </w:rPr>
        <w:t xml:space="preserve">(PI: </w:t>
      </w:r>
      <w:r w:rsidR="003C4FCD">
        <w:rPr>
          <w:rFonts w:ascii="Times New Roman" w:hAnsi="Times New Roman" w:cs="Times New Roman"/>
          <w:iCs/>
        </w:rPr>
        <w:t>Gerald Shively</w:t>
      </w:r>
      <w:r w:rsidR="00B10766">
        <w:rPr>
          <w:rFonts w:ascii="Times New Roman" w:hAnsi="Times New Roman" w:cs="Times New Roman"/>
          <w:iCs/>
        </w:rPr>
        <w:t>, Purdue University</w:t>
      </w:r>
      <w:r>
        <w:rPr>
          <w:rFonts w:ascii="Times New Roman" w:hAnsi="Times New Roman" w:cs="Times New Roman"/>
          <w:iCs/>
        </w:rPr>
        <w:t>)</w:t>
      </w:r>
    </w:p>
    <w:p w14:paraId="2C6B4E09" w14:textId="06080FB1" w:rsidR="00792905" w:rsidRPr="00792905" w:rsidRDefault="00792905" w:rsidP="00792905">
      <w:pPr>
        <w:pStyle w:val="ListParagraph"/>
        <w:numPr>
          <w:ilvl w:val="0"/>
          <w:numId w:val="18"/>
        </w:numPr>
        <w:tabs>
          <w:tab w:val="right" w:pos="9360"/>
        </w:tabs>
        <w:autoSpaceDE w:val="0"/>
        <w:autoSpaceDN w:val="0"/>
        <w:adjustRightInd w:val="0"/>
        <w:spacing w:after="0" w:line="240" w:lineRule="auto"/>
        <w:rPr>
          <w:rFonts w:ascii="Times New Roman" w:hAnsi="Times New Roman" w:cs="Times New Roman"/>
          <w:i/>
        </w:rPr>
      </w:pPr>
      <w:r w:rsidRPr="00792905">
        <w:rPr>
          <w:rFonts w:ascii="Times New Roman" w:hAnsi="Times New Roman" w:cs="Times New Roman"/>
          <w:i/>
        </w:rPr>
        <w:t xml:space="preserve">Provide </w:t>
      </w:r>
      <w:r w:rsidR="003C4FCD">
        <w:rPr>
          <w:rFonts w:ascii="Times New Roman" w:hAnsi="Times New Roman" w:cs="Times New Roman"/>
          <w:i/>
        </w:rPr>
        <w:t xml:space="preserve">curriculum review on graduate programs related to nutrition, public health, and food systems at </w:t>
      </w:r>
      <w:r w:rsidR="003C4FCD" w:rsidRPr="003C4FCD">
        <w:rPr>
          <w:rFonts w:ascii="Times New Roman" w:hAnsi="Times New Roman" w:cs="Times New Roman"/>
          <w:i/>
        </w:rPr>
        <w:t>University of Health Sciences and the Lao Tropical and Public Health Institute</w:t>
      </w:r>
      <w:r w:rsidR="003C4FCD">
        <w:rPr>
          <w:rFonts w:ascii="Times New Roman" w:hAnsi="Times New Roman" w:cs="Times New Roman"/>
          <w:i/>
        </w:rPr>
        <w:t>.</w:t>
      </w:r>
    </w:p>
    <w:p w14:paraId="2B9D6D50" w14:textId="3F9C23AC" w:rsidR="00792905" w:rsidRPr="00792905" w:rsidRDefault="003C4FCD" w:rsidP="00792905">
      <w:pPr>
        <w:pStyle w:val="ListParagraph"/>
        <w:numPr>
          <w:ilvl w:val="0"/>
          <w:numId w:val="18"/>
        </w:numPr>
        <w:tabs>
          <w:tab w:val="right" w:pos="9360"/>
        </w:tabs>
        <w:autoSpaceDE w:val="0"/>
        <w:autoSpaceDN w:val="0"/>
        <w:adjustRightInd w:val="0"/>
        <w:spacing w:after="0" w:line="240" w:lineRule="auto"/>
        <w:rPr>
          <w:rFonts w:ascii="Times New Roman" w:hAnsi="Times New Roman" w:cs="Times New Roman"/>
          <w:i/>
        </w:rPr>
      </w:pPr>
      <w:r>
        <w:rPr>
          <w:rFonts w:ascii="Times New Roman" w:hAnsi="Times New Roman" w:cs="Times New Roman"/>
          <w:i/>
        </w:rPr>
        <w:t xml:space="preserve">Mentor small research grant teams on study design, data collection analyses, and dissemination of public health nutrition research. </w:t>
      </w:r>
    </w:p>
    <w:p w14:paraId="507DBC9E" w14:textId="77777777" w:rsidR="00792905" w:rsidRPr="008636A7" w:rsidRDefault="00792905" w:rsidP="00CC79A0">
      <w:pPr>
        <w:tabs>
          <w:tab w:val="right" w:pos="9360"/>
        </w:tabs>
        <w:autoSpaceDE w:val="0"/>
        <w:autoSpaceDN w:val="0"/>
        <w:adjustRightInd w:val="0"/>
        <w:spacing w:after="0" w:line="240" w:lineRule="auto"/>
        <w:rPr>
          <w:rFonts w:ascii="Times New Roman" w:hAnsi="Times New Roman" w:cs="Times New Roman"/>
        </w:rPr>
      </w:pPr>
    </w:p>
    <w:p w14:paraId="30A4BB0F" w14:textId="398DEE9D" w:rsidR="00B30E08" w:rsidRPr="008636A7" w:rsidRDefault="00B30E08" w:rsidP="00B30E08">
      <w:pPr>
        <w:tabs>
          <w:tab w:val="right" w:pos="9360"/>
        </w:tabs>
        <w:spacing w:after="0"/>
        <w:ind w:left="720" w:hanging="720"/>
        <w:rPr>
          <w:rFonts w:ascii="Times New Roman" w:hAnsi="Times New Roman" w:cs="Times New Roman"/>
        </w:rPr>
      </w:pPr>
      <w:r w:rsidRPr="008636A7">
        <w:rPr>
          <w:rFonts w:ascii="Times New Roman" w:hAnsi="Times New Roman" w:cs="Times New Roman"/>
          <w:b/>
          <w:bCs/>
        </w:rPr>
        <w:t>Johns Hopkins University/</w:t>
      </w:r>
      <w:r w:rsidR="008A615F">
        <w:rPr>
          <w:rFonts w:ascii="Times New Roman" w:hAnsi="Times New Roman" w:cs="Times New Roman"/>
          <w:b/>
          <w:bCs/>
        </w:rPr>
        <w:t xml:space="preserve"> </w:t>
      </w:r>
      <w:r w:rsidRPr="008636A7">
        <w:rPr>
          <w:rFonts w:ascii="Times New Roman" w:hAnsi="Times New Roman" w:cs="Times New Roman"/>
          <w:b/>
          <w:bCs/>
        </w:rPr>
        <w:t xml:space="preserve">Food and Agriculture </w:t>
      </w:r>
      <w:r w:rsidR="008A615F">
        <w:rPr>
          <w:rFonts w:ascii="Times New Roman" w:hAnsi="Times New Roman" w:cs="Times New Roman"/>
          <w:b/>
          <w:bCs/>
        </w:rPr>
        <w:t>O</w:t>
      </w:r>
      <w:r w:rsidRPr="008636A7">
        <w:rPr>
          <w:rFonts w:ascii="Times New Roman" w:hAnsi="Times New Roman" w:cs="Times New Roman"/>
          <w:b/>
          <w:bCs/>
        </w:rPr>
        <w:t>rganization</w:t>
      </w:r>
      <w:r w:rsidRPr="008636A7">
        <w:rPr>
          <w:rFonts w:ascii="Times New Roman" w:hAnsi="Times New Roman" w:cs="Times New Roman"/>
        </w:rPr>
        <w:tab/>
        <w:t xml:space="preserve"> </w:t>
      </w:r>
    </w:p>
    <w:p w14:paraId="3AA90A03" w14:textId="538C80AF" w:rsidR="00B30E08" w:rsidRPr="008636A7" w:rsidRDefault="00B30E08" w:rsidP="00B30E08">
      <w:pPr>
        <w:tabs>
          <w:tab w:val="right" w:pos="9360"/>
        </w:tabs>
        <w:spacing w:after="0"/>
        <w:ind w:left="720" w:hanging="720"/>
        <w:rPr>
          <w:rFonts w:ascii="Times New Roman" w:hAnsi="Times New Roman" w:cs="Times New Roman"/>
        </w:rPr>
      </w:pPr>
      <w:r w:rsidRPr="008636A7">
        <w:rPr>
          <w:rFonts w:ascii="Times New Roman" w:hAnsi="Times New Roman" w:cs="Times New Roman"/>
          <w:i/>
          <w:iCs/>
        </w:rPr>
        <w:t>Research Consultant</w:t>
      </w:r>
      <w:r w:rsidRPr="008636A7">
        <w:rPr>
          <w:rFonts w:ascii="Times New Roman" w:hAnsi="Times New Roman" w:cs="Times New Roman"/>
        </w:rPr>
        <w:tab/>
      </w:r>
      <w:r w:rsidRPr="008636A7">
        <w:rPr>
          <w:rFonts w:ascii="Times New Roman" w:hAnsi="Times New Roman" w:cs="Times New Roman"/>
          <w:bCs/>
        </w:rPr>
        <w:t>2021 – Present</w:t>
      </w:r>
      <w:r w:rsidRPr="008636A7">
        <w:rPr>
          <w:rFonts w:ascii="Times New Roman" w:hAnsi="Times New Roman" w:cs="Times New Roman"/>
        </w:rPr>
        <w:t xml:space="preserve"> </w:t>
      </w:r>
    </w:p>
    <w:p w14:paraId="12A2D90C" w14:textId="6F6659EA"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Global estimation of employment in agriculture and agri-food system using existing household national survey datasets.</w:t>
      </w:r>
    </w:p>
    <w:p w14:paraId="69F178E2" w14:textId="77777777" w:rsidR="00B30E08" w:rsidRPr="008636A7" w:rsidRDefault="00B30E08" w:rsidP="00B30E08">
      <w:pPr>
        <w:tabs>
          <w:tab w:val="right" w:pos="9360"/>
        </w:tabs>
        <w:spacing w:after="0"/>
        <w:ind w:left="720" w:hanging="720"/>
        <w:rPr>
          <w:rFonts w:ascii="Times New Roman" w:hAnsi="Times New Roman" w:cs="Times New Roman"/>
          <w:b/>
          <w:bCs/>
        </w:rPr>
      </w:pPr>
    </w:p>
    <w:p w14:paraId="36AD2204" w14:textId="42F4E4CB" w:rsidR="00B30E08" w:rsidRPr="008636A7" w:rsidRDefault="00B30E08" w:rsidP="00B30E08">
      <w:pPr>
        <w:tabs>
          <w:tab w:val="right" w:pos="9360"/>
        </w:tabs>
        <w:spacing w:after="0"/>
        <w:ind w:left="720" w:hanging="720"/>
        <w:rPr>
          <w:rFonts w:ascii="Times New Roman" w:hAnsi="Times New Roman" w:cs="Times New Roman"/>
        </w:rPr>
      </w:pPr>
      <w:r w:rsidRPr="008636A7">
        <w:rPr>
          <w:rFonts w:ascii="Times New Roman" w:hAnsi="Times New Roman" w:cs="Times New Roman"/>
          <w:b/>
          <w:bCs/>
        </w:rPr>
        <w:t>Harvard University</w:t>
      </w:r>
      <w:r w:rsidRPr="008636A7">
        <w:rPr>
          <w:rFonts w:ascii="Times New Roman" w:hAnsi="Times New Roman" w:cs="Times New Roman"/>
        </w:rPr>
        <w:tab/>
      </w:r>
      <w:r w:rsidRPr="008636A7">
        <w:rPr>
          <w:rFonts w:ascii="Times New Roman" w:hAnsi="Times New Roman" w:cs="Times New Roman"/>
          <w:bCs/>
        </w:rPr>
        <w:t>Boston, MA</w:t>
      </w:r>
      <w:r w:rsidRPr="008636A7">
        <w:rPr>
          <w:rFonts w:ascii="Times New Roman" w:hAnsi="Times New Roman" w:cs="Times New Roman"/>
        </w:rPr>
        <w:t xml:space="preserve"> </w:t>
      </w:r>
    </w:p>
    <w:p w14:paraId="2AFEC3B4" w14:textId="4BAC90B4" w:rsidR="00B30E08" w:rsidRPr="008636A7" w:rsidRDefault="00B30E08" w:rsidP="00B30E08">
      <w:pPr>
        <w:tabs>
          <w:tab w:val="right" w:pos="9360"/>
        </w:tabs>
        <w:spacing w:after="0"/>
        <w:ind w:left="720" w:hanging="720"/>
        <w:rPr>
          <w:rFonts w:ascii="Times New Roman" w:hAnsi="Times New Roman" w:cs="Times New Roman"/>
          <w:bCs/>
        </w:rPr>
      </w:pPr>
      <w:r w:rsidRPr="008636A7">
        <w:rPr>
          <w:rFonts w:ascii="Times New Roman" w:hAnsi="Times New Roman" w:cs="Times New Roman"/>
          <w:i/>
          <w:iCs/>
        </w:rPr>
        <w:t xml:space="preserve">Research Fellow, Department of Global Health and Population </w:t>
      </w:r>
      <w:r w:rsidRPr="008636A7">
        <w:rPr>
          <w:rFonts w:ascii="Times New Roman" w:hAnsi="Times New Roman" w:cs="Times New Roman"/>
        </w:rPr>
        <w:tab/>
      </w:r>
      <w:r w:rsidRPr="008636A7">
        <w:rPr>
          <w:rFonts w:ascii="Times New Roman" w:hAnsi="Times New Roman" w:cs="Times New Roman"/>
          <w:bCs/>
        </w:rPr>
        <w:t>Feb 2017 – 2018</w:t>
      </w:r>
      <w:r w:rsidRPr="008636A7">
        <w:rPr>
          <w:rFonts w:ascii="Times New Roman" w:hAnsi="Times New Roman" w:cs="Times New Roman"/>
        </w:rPr>
        <w:t xml:space="preserve"> </w:t>
      </w:r>
    </w:p>
    <w:p w14:paraId="0AA6987A" w14:textId="33F3B5C8" w:rsidR="00B30E08" w:rsidRPr="008339A7" w:rsidRDefault="00B30E08" w:rsidP="00B30E08">
      <w:pPr>
        <w:pStyle w:val="ListParagraph"/>
        <w:numPr>
          <w:ilvl w:val="0"/>
          <w:numId w:val="2"/>
        </w:numPr>
        <w:tabs>
          <w:tab w:val="right" w:pos="9360"/>
        </w:tabs>
        <w:spacing w:after="0" w:line="240" w:lineRule="auto"/>
        <w:rPr>
          <w:rFonts w:ascii="Times New Roman" w:hAnsi="Times New Roman" w:cs="Times New Roman"/>
          <w:i/>
          <w:iCs/>
        </w:rPr>
      </w:pPr>
      <w:r w:rsidRPr="008339A7">
        <w:rPr>
          <w:rFonts w:ascii="Times New Roman" w:hAnsi="Times New Roman" w:cs="Times New Roman"/>
          <w:i/>
          <w:iCs/>
        </w:rPr>
        <w:t xml:space="preserve">Led analyses on three cluster randomized control trials: (1) Agriculture to Nutrition (ATONU) project in Ethiopia, and (2) Engaging Fathers </w:t>
      </w:r>
      <w:proofErr w:type="gramStart"/>
      <w:r w:rsidRPr="008339A7">
        <w:rPr>
          <w:rFonts w:ascii="Times New Roman" w:hAnsi="Times New Roman" w:cs="Times New Roman"/>
          <w:i/>
          <w:iCs/>
        </w:rPr>
        <w:t>For</w:t>
      </w:r>
      <w:proofErr w:type="gramEnd"/>
      <w:r w:rsidRPr="008339A7">
        <w:rPr>
          <w:rFonts w:ascii="Times New Roman" w:hAnsi="Times New Roman" w:cs="Times New Roman"/>
          <w:i/>
          <w:iCs/>
        </w:rPr>
        <w:t xml:space="preserve"> Effective Child Nutrition and Development in Tanzania (EFFECTS), (3) Home base delivery of antiretroviral therapy and nutritional interventions to increase adherence and retention to care in Tanzania.</w:t>
      </w:r>
    </w:p>
    <w:p w14:paraId="16B687CC" w14:textId="516DED2E"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 xml:space="preserve">Led statistical analyses and manuscript </w:t>
      </w:r>
      <w:r w:rsidR="001D425C" w:rsidRPr="008636A7">
        <w:rPr>
          <w:rFonts w:ascii="Times New Roman" w:hAnsi="Times New Roman" w:cs="Times New Roman"/>
          <w:i/>
        </w:rPr>
        <w:t>analyzing</w:t>
      </w:r>
      <w:r w:rsidRPr="008636A7">
        <w:rPr>
          <w:rFonts w:ascii="Times New Roman" w:hAnsi="Times New Roman" w:cs="Times New Roman"/>
          <w:i/>
        </w:rPr>
        <w:t xml:space="preserve"> the main outcomes of the ATONU study </w:t>
      </w:r>
      <w:r w:rsidR="007F49AD" w:rsidRPr="008636A7">
        <w:rPr>
          <w:rFonts w:ascii="Times New Roman" w:hAnsi="Times New Roman" w:cs="Times New Roman"/>
          <w:i/>
        </w:rPr>
        <w:t>regarding</w:t>
      </w:r>
      <w:r w:rsidRPr="008636A7">
        <w:rPr>
          <w:rFonts w:ascii="Times New Roman" w:hAnsi="Times New Roman" w:cs="Times New Roman"/>
          <w:i/>
        </w:rPr>
        <w:t xml:space="preserve"> household and community level factors</w:t>
      </w:r>
      <w:r w:rsidR="007F49AD">
        <w:rPr>
          <w:rFonts w:ascii="Times New Roman" w:hAnsi="Times New Roman" w:cs="Times New Roman"/>
          <w:i/>
        </w:rPr>
        <w:t xml:space="preserve"> affecting nutrition sensitive agriculture</w:t>
      </w:r>
      <w:r w:rsidRPr="008636A7">
        <w:rPr>
          <w:rFonts w:ascii="Times New Roman" w:hAnsi="Times New Roman" w:cs="Times New Roman"/>
          <w:i/>
        </w:rPr>
        <w:t xml:space="preserve">. </w:t>
      </w:r>
    </w:p>
    <w:p w14:paraId="73846018" w14:textId="18A5F086"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 xml:space="preserve">Oversee data analysis of survey data on nutrition </w:t>
      </w:r>
      <w:r w:rsidR="001D425C" w:rsidRPr="008636A7">
        <w:rPr>
          <w:rFonts w:ascii="Times New Roman" w:hAnsi="Times New Roman" w:cs="Times New Roman"/>
          <w:i/>
        </w:rPr>
        <w:t>behavior</w:t>
      </w:r>
      <w:r w:rsidRPr="008636A7">
        <w:rPr>
          <w:rFonts w:ascii="Times New Roman" w:hAnsi="Times New Roman" w:cs="Times New Roman"/>
          <w:i/>
        </w:rPr>
        <w:t xml:space="preserve"> and knowledge, utilization of health services, dietary diversity, market food surveys, farm profiles, and socio-economic indicators in three cluster randomized control trials in East Africa. </w:t>
      </w:r>
    </w:p>
    <w:p w14:paraId="5032BC1C" w14:textId="39C1F0CB" w:rsidR="00B30E08" w:rsidRPr="008636A7" w:rsidRDefault="00B30E08"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rPr>
      </w:pPr>
      <w:r w:rsidRPr="008636A7">
        <w:rPr>
          <w:rFonts w:ascii="Times New Roman" w:hAnsi="Times New Roman" w:cs="Times New Roman"/>
          <w:i/>
        </w:rPr>
        <w:t>Mentored doctoral and master’s students on longitudinal study design and statistical data analysi</w:t>
      </w:r>
      <w:r w:rsidR="007F49AD">
        <w:rPr>
          <w:rFonts w:ascii="Times New Roman" w:hAnsi="Times New Roman" w:cs="Times New Roman"/>
          <w:i/>
        </w:rPr>
        <w:t>s</w:t>
      </w:r>
      <w:r w:rsidR="00663234">
        <w:rPr>
          <w:rFonts w:ascii="Times New Roman" w:hAnsi="Times New Roman" w:cs="Times New Roman"/>
          <w:i/>
        </w:rPr>
        <w:t>.</w:t>
      </w:r>
    </w:p>
    <w:p w14:paraId="2ADBA36A" w14:textId="52C43E75" w:rsidR="00B30E08" w:rsidRPr="008636A7" w:rsidRDefault="00B30E08" w:rsidP="00B30E08">
      <w:pPr>
        <w:tabs>
          <w:tab w:val="right" w:pos="9360"/>
        </w:tabs>
        <w:autoSpaceDE w:val="0"/>
        <w:autoSpaceDN w:val="0"/>
        <w:adjustRightInd w:val="0"/>
        <w:spacing w:after="0" w:line="240" w:lineRule="auto"/>
        <w:rPr>
          <w:rFonts w:ascii="Times New Roman" w:hAnsi="Times New Roman" w:cs="Times New Roman"/>
        </w:rPr>
      </w:pPr>
    </w:p>
    <w:p w14:paraId="1A5EA90E" w14:textId="35104A50" w:rsidR="001D425C" w:rsidRPr="008636A7" w:rsidRDefault="001D425C" w:rsidP="001D425C">
      <w:pPr>
        <w:tabs>
          <w:tab w:val="right" w:pos="9360"/>
        </w:tabs>
        <w:spacing w:after="0"/>
        <w:ind w:left="720" w:hanging="720"/>
        <w:rPr>
          <w:rFonts w:ascii="Times New Roman" w:hAnsi="Times New Roman" w:cs="Times New Roman"/>
        </w:rPr>
      </w:pPr>
      <w:r w:rsidRPr="008636A7">
        <w:rPr>
          <w:rFonts w:ascii="Times New Roman" w:hAnsi="Times New Roman" w:cs="Times New Roman"/>
          <w:b/>
          <w:bCs/>
        </w:rPr>
        <w:t>Management Systems International</w:t>
      </w:r>
      <w:r w:rsidRPr="008636A7">
        <w:rPr>
          <w:rFonts w:ascii="Times New Roman" w:hAnsi="Times New Roman" w:cs="Times New Roman"/>
        </w:rPr>
        <w:tab/>
      </w:r>
      <w:r w:rsidRPr="008636A7">
        <w:rPr>
          <w:rFonts w:ascii="Times New Roman" w:hAnsi="Times New Roman" w:cs="Times New Roman"/>
          <w:bCs/>
        </w:rPr>
        <w:t>Washington, DC</w:t>
      </w:r>
      <w:r w:rsidRPr="008636A7">
        <w:rPr>
          <w:rFonts w:ascii="Times New Roman" w:hAnsi="Times New Roman" w:cs="Times New Roman"/>
        </w:rPr>
        <w:t xml:space="preserve"> </w:t>
      </w:r>
    </w:p>
    <w:p w14:paraId="3C882E6A" w14:textId="657CF866" w:rsidR="001D425C" w:rsidRPr="008636A7" w:rsidRDefault="001D425C" w:rsidP="001D425C">
      <w:pPr>
        <w:tabs>
          <w:tab w:val="right" w:pos="9360"/>
        </w:tabs>
        <w:spacing w:after="0"/>
        <w:ind w:left="720" w:hanging="720"/>
        <w:rPr>
          <w:rFonts w:ascii="Times New Roman" w:hAnsi="Times New Roman" w:cs="Times New Roman"/>
          <w:bCs/>
        </w:rPr>
      </w:pPr>
      <w:r w:rsidRPr="008636A7">
        <w:rPr>
          <w:rFonts w:ascii="Times New Roman" w:hAnsi="Times New Roman" w:cs="Times New Roman"/>
          <w:i/>
          <w:iCs/>
        </w:rPr>
        <w:t xml:space="preserve">Research </w:t>
      </w:r>
      <w:r w:rsidR="00726B60" w:rsidRPr="008636A7">
        <w:rPr>
          <w:rFonts w:ascii="Times New Roman" w:hAnsi="Times New Roman" w:cs="Times New Roman"/>
          <w:i/>
          <w:iCs/>
        </w:rPr>
        <w:t>Consultant</w:t>
      </w:r>
      <w:r w:rsidRPr="008636A7">
        <w:rPr>
          <w:rFonts w:ascii="Times New Roman" w:hAnsi="Times New Roman" w:cs="Times New Roman"/>
          <w:i/>
          <w:iCs/>
        </w:rPr>
        <w:t xml:space="preserve">, </w:t>
      </w:r>
      <w:r w:rsidR="00726B60" w:rsidRPr="008636A7">
        <w:rPr>
          <w:rFonts w:ascii="Times New Roman" w:hAnsi="Times New Roman" w:cs="Times New Roman"/>
          <w:i/>
          <w:iCs/>
        </w:rPr>
        <w:t>Nourish study in Cambodia</w:t>
      </w:r>
      <w:r w:rsidRPr="008636A7">
        <w:rPr>
          <w:rFonts w:ascii="Times New Roman" w:hAnsi="Times New Roman" w:cs="Times New Roman"/>
          <w:i/>
          <w:iCs/>
        </w:rPr>
        <w:t xml:space="preserve"> </w:t>
      </w:r>
      <w:r w:rsidRPr="008636A7">
        <w:rPr>
          <w:rFonts w:ascii="Times New Roman" w:hAnsi="Times New Roman" w:cs="Times New Roman"/>
        </w:rPr>
        <w:tab/>
      </w:r>
      <w:r w:rsidRPr="008636A7">
        <w:rPr>
          <w:rFonts w:ascii="Times New Roman" w:hAnsi="Times New Roman" w:cs="Times New Roman"/>
          <w:bCs/>
        </w:rPr>
        <w:t>2017</w:t>
      </w:r>
      <w:r w:rsidRPr="008636A7">
        <w:rPr>
          <w:rFonts w:ascii="Times New Roman" w:hAnsi="Times New Roman" w:cs="Times New Roman"/>
        </w:rPr>
        <w:t xml:space="preserve"> </w:t>
      </w:r>
    </w:p>
    <w:p w14:paraId="1C3D6788" w14:textId="17F64E53" w:rsidR="001D425C" w:rsidRPr="008636A7" w:rsidRDefault="00726B60" w:rsidP="001D425C">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Conducted survey data analysis &amp; data quality checks on baseline data collection on anthropometry, food frequency questionnaire, water and sanitation indicators, and socio economics status in the NOURISH project</w:t>
      </w:r>
    </w:p>
    <w:p w14:paraId="4D9CFB39" w14:textId="4AF09D52" w:rsidR="001D425C" w:rsidRPr="008636A7" w:rsidRDefault="001D425C" w:rsidP="00B30E08">
      <w:pPr>
        <w:tabs>
          <w:tab w:val="right" w:pos="9360"/>
        </w:tabs>
        <w:autoSpaceDE w:val="0"/>
        <w:autoSpaceDN w:val="0"/>
        <w:adjustRightInd w:val="0"/>
        <w:spacing w:after="0" w:line="240" w:lineRule="auto"/>
        <w:rPr>
          <w:rFonts w:ascii="Times New Roman" w:hAnsi="Times New Roman" w:cs="Times New Roman"/>
        </w:rPr>
      </w:pPr>
    </w:p>
    <w:p w14:paraId="4E1BB957" w14:textId="0D51A109" w:rsidR="001D425C" w:rsidRPr="008636A7" w:rsidRDefault="00726B60" w:rsidP="001D425C">
      <w:pPr>
        <w:tabs>
          <w:tab w:val="right" w:pos="9360"/>
        </w:tabs>
        <w:spacing w:after="0"/>
        <w:ind w:left="720" w:hanging="720"/>
        <w:rPr>
          <w:rFonts w:ascii="Times New Roman" w:hAnsi="Times New Roman" w:cs="Times New Roman"/>
        </w:rPr>
      </w:pPr>
      <w:r w:rsidRPr="008636A7">
        <w:rPr>
          <w:rFonts w:ascii="Times New Roman" w:hAnsi="Times New Roman" w:cs="Times New Roman"/>
          <w:b/>
          <w:bCs/>
        </w:rPr>
        <w:t>Fogarty International Center, National Institute of Health</w:t>
      </w:r>
      <w:r w:rsidR="001D425C" w:rsidRPr="008636A7">
        <w:rPr>
          <w:rFonts w:ascii="Times New Roman" w:hAnsi="Times New Roman" w:cs="Times New Roman"/>
        </w:rPr>
        <w:tab/>
      </w:r>
      <w:r w:rsidRPr="008636A7">
        <w:rPr>
          <w:rFonts w:ascii="Times New Roman" w:hAnsi="Times New Roman" w:cs="Times New Roman"/>
          <w:bCs/>
        </w:rPr>
        <w:t>Baltimore</w:t>
      </w:r>
      <w:r w:rsidR="001D425C" w:rsidRPr="008636A7">
        <w:rPr>
          <w:rFonts w:ascii="Times New Roman" w:hAnsi="Times New Roman" w:cs="Times New Roman"/>
          <w:bCs/>
        </w:rPr>
        <w:t xml:space="preserve">, </w:t>
      </w:r>
      <w:r w:rsidRPr="008636A7">
        <w:rPr>
          <w:rFonts w:ascii="Times New Roman" w:hAnsi="Times New Roman" w:cs="Times New Roman"/>
          <w:bCs/>
        </w:rPr>
        <w:t>MD</w:t>
      </w:r>
      <w:r w:rsidR="001D425C" w:rsidRPr="008636A7">
        <w:rPr>
          <w:rFonts w:ascii="Times New Roman" w:hAnsi="Times New Roman" w:cs="Times New Roman"/>
        </w:rPr>
        <w:t xml:space="preserve"> </w:t>
      </w:r>
    </w:p>
    <w:p w14:paraId="18A20CAF" w14:textId="22D8D9F8" w:rsidR="001D425C" w:rsidRPr="008636A7" w:rsidRDefault="001D425C" w:rsidP="001D425C">
      <w:pPr>
        <w:tabs>
          <w:tab w:val="right" w:pos="9360"/>
        </w:tabs>
        <w:spacing w:after="0"/>
        <w:ind w:left="720" w:hanging="720"/>
        <w:rPr>
          <w:rFonts w:ascii="Times New Roman" w:hAnsi="Times New Roman" w:cs="Times New Roman"/>
          <w:bCs/>
        </w:rPr>
      </w:pPr>
      <w:r w:rsidRPr="008636A7">
        <w:rPr>
          <w:rFonts w:ascii="Times New Roman" w:hAnsi="Times New Roman" w:cs="Times New Roman"/>
          <w:i/>
          <w:iCs/>
        </w:rPr>
        <w:t xml:space="preserve">Research </w:t>
      </w:r>
      <w:r w:rsidR="00726B60" w:rsidRPr="008636A7">
        <w:rPr>
          <w:rFonts w:ascii="Times New Roman" w:hAnsi="Times New Roman" w:cs="Times New Roman"/>
          <w:i/>
          <w:iCs/>
        </w:rPr>
        <w:t>Analyst</w:t>
      </w:r>
      <w:r w:rsidRPr="008636A7">
        <w:rPr>
          <w:rFonts w:ascii="Times New Roman" w:hAnsi="Times New Roman" w:cs="Times New Roman"/>
          <w:i/>
          <w:iCs/>
        </w:rPr>
        <w:t xml:space="preserve">, </w:t>
      </w:r>
      <w:r w:rsidR="00726B60" w:rsidRPr="008636A7">
        <w:rPr>
          <w:rFonts w:ascii="Times New Roman" w:hAnsi="Times New Roman" w:cs="Times New Roman"/>
          <w:i/>
          <w:iCs/>
        </w:rPr>
        <w:t>Division of International Epidemiology and Population Studies</w:t>
      </w:r>
      <w:r w:rsidRPr="008636A7">
        <w:rPr>
          <w:rFonts w:ascii="Times New Roman" w:hAnsi="Times New Roman" w:cs="Times New Roman"/>
        </w:rPr>
        <w:tab/>
      </w:r>
      <w:r w:rsidRPr="008636A7">
        <w:rPr>
          <w:rFonts w:ascii="Times New Roman" w:hAnsi="Times New Roman" w:cs="Times New Roman"/>
          <w:bCs/>
        </w:rPr>
        <w:t>20</w:t>
      </w:r>
      <w:r w:rsidR="00726B60" w:rsidRPr="008636A7">
        <w:rPr>
          <w:rFonts w:ascii="Times New Roman" w:hAnsi="Times New Roman" w:cs="Times New Roman"/>
          <w:bCs/>
        </w:rPr>
        <w:t>09</w:t>
      </w:r>
      <w:r w:rsidRPr="008636A7">
        <w:rPr>
          <w:rFonts w:ascii="Times New Roman" w:hAnsi="Times New Roman" w:cs="Times New Roman"/>
          <w:bCs/>
        </w:rPr>
        <w:t xml:space="preserve"> – 201</w:t>
      </w:r>
      <w:r w:rsidR="00726B60" w:rsidRPr="008636A7">
        <w:rPr>
          <w:rFonts w:ascii="Times New Roman" w:hAnsi="Times New Roman" w:cs="Times New Roman"/>
          <w:bCs/>
        </w:rPr>
        <w:t>7</w:t>
      </w:r>
    </w:p>
    <w:p w14:paraId="1BCD5365" w14:textId="0917006A" w:rsidR="001D425C" w:rsidRPr="008636A7" w:rsidRDefault="00726B60" w:rsidP="001D425C">
      <w:pPr>
        <w:pStyle w:val="ListParagraph"/>
        <w:numPr>
          <w:ilvl w:val="0"/>
          <w:numId w:val="2"/>
        </w:numPr>
        <w:tabs>
          <w:tab w:val="right" w:pos="9360"/>
        </w:tabs>
        <w:spacing w:after="0" w:line="240" w:lineRule="auto"/>
        <w:rPr>
          <w:rFonts w:ascii="Times New Roman" w:hAnsi="Times New Roman" w:cs="Times New Roman"/>
        </w:rPr>
      </w:pPr>
      <w:r w:rsidRPr="008636A7">
        <w:rPr>
          <w:rFonts w:ascii="Times New Roman" w:hAnsi="Times New Roman" w:cs="Times New Roman"/>
        </w:rPr>
        <w:t xml:space="preserve">Nutrition research analyst on Malnutrition-Enteric Disease (MAL-ED) Global Child Health Project, eight country birth cohort study examining the impact of dietary intake and enteric infection on child growth and development. </w:t>
      </w:r>
    </w:p>
    <w:p w14:paraId="17CFD66D" w14:textId="503E13A4" w:rsidR="00726B60" w:rsidRPr="008636A7" w:rsidRDefault="00726B60" w:rsidP="00726B60">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Conducted longitudinal statistical analysis &amp; quality assurance on nutritional aspects (including dietary recall, food frequency questionnaire, anthropometry) and vaccine response components of the MAL-ED eight country study.</w:t>
      </w:r>
    </w:p>
    <w:p w14:paraId="1B61E50C" w14:textId="77777777" w:rsidR="00726B60" w:rsidRPr="008636A7" w:rsidRDefault="00726B60" w:rsidP="00726B60">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 xml:space="preserve">Developed protocols and questionnaires for an environmental epidemiology pilot study in Fortaleza, Brazil, and conducted site visits to India and Nepal MAL-ED sites. </w:t>
      </w:r>
    </w:p>
    <w:p w14:paraId="0BD038B2" w14:textId="219E88D8" w:rsidR="001D425C" w:rsidRDefault="00726B60" w:rsidP="00B30E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8636A7">
        <w:rPr>
          <w:rFonts w:ascii="Times New Roman" w:hAnsi="Times New Roman" w:cs="Times New Roman"/>
          <w:i/>
        </w:rPr>
        <w:t>Analyzed and managed large data sets (~1 million observations) of nutritional surveillance for the MAL-ED project.</w:t>
      </w:r>
    </w:p>
    <w:p w14:paraId="59F496CA" w14:textId="77777777" w:rsidR="002E6108" w:rsidRPr="008636A7" w:rsidRDefault="002E6108" w:rsidP="002E6108">
      <w:pPr>
        <w:pStyle w:val="ListParagraph"/>
        <w:tabs>
          <w:tab w:val="right" w:pos="9360"/>
        </w:tabs>
        <w:autoSpaceDE w:val="0"/>
        <w:autoSpaceDN w:val="0"/>
        <w:adjustRightInd w:val="0"/>
        <w:spacing w:after="0" w:line="240" w:lineRule="auto"/>
        <w:rPr>
          <w:rFonts w:ascii="Times New Roman" w:hAnsi="Times New Roman" w:cs="Times New Roman"/>
          <w:i/>
        </w:rPr>
      </w:pPr>
    </w:p>
    <w:p w14:paraId="37B8905F" w14:textId="115E98B9" w:rsidR="002E6108" w:rsidRPr="008636A7" w:rsidRDefault="002E6108" w:rsidP="002E6108">
      <w:pPr>
        <w:tabs>
          <w:tab w:val="right" w:pos="9360"/>
        </w:tabs>
        <w:spacing w:after="0"/>
        <w:ind w:left="720" w:hanging="720"/>
        <w:rPr>
          <w:rFonts w:ascii="Times New Roman" w:hAnsi="Times New Roman" w:cs="Times New Roman"/>
        </w:rPr>
      </w:pPr>
      <w:r w:rsidRPr="002E6108">
        <w:rPr>
          <w:rFonts w:ascii="Times New Roman" w:hAnsi="Times New Roman" w:cs="Times New Roman"/>
          <w:b/>
          <w:bCs/>
        </w:rPr>
        <w:t xml:space="preserve">Global Obesity Prevention Center, </w:t>
      </w:r>
      <w:r>
        <w:rPr>
          <w:rFonts w:ascii="Times New Roman" w:hAnsi="Times New Roman" w:cs="Times New Roman"/>
          <w:b/>
          <w:bCs/>
        </w:rPr>
        <w:t>Johns Hopkins University</w:t>
      </w:r>
      <w:r w:rsidRPr="008636A7">
        <w:rPr>
          <w:rFonts w:ascii="Times New Roman" w:hAnsi="Times New Roman" w:cs="Times New Roman"/>
        </w:rPr>
        <w:tab/>
      </w:r>
      <w:r w:rsidRPr="008636A7">
        <w:rPr>
          <w:rFonts w:ascii="Times New Roman" w:hAnsi="Times New Roman" w:cs="Times New Roman"/>
          <w:bCs/>
        </w:rPr>
        <w:t>Baltimore, MD</w:t>
      </w:r>
      <w:r w:rsidRPr="008636A7">
        <w:rPr>
          <w:rFonts w:ascii="Times New Roman" w:hAnsi="Times New Roman" w:cs="Times New Roman"/>
        </w:rPr>
        <w:t xml:space="preserve"> </w:t>
      </w:r>
    </w:p>
    <w:p w14:paraId="3E8766A7" w14:textId="3AC27730" w:rsidR="002E6108" w:rsidRPr="008636A7" w:rsidRDefault="002E6108" w:rsidP="002E6108">
      <w:pPr>
        <w:tabs>
          <w:tab w:val="right" w:pos="9360"/>
        </w:tabs>
        <w:spacing w:after="0"/>
        <w:ind w:left="720" w:hanging="720"/>
        <w:rPr>
          <w:rFonts w:ascii="Times New Roman" w:hAnsi="Times New Roman" w:cs="Times New Roman"/>
          <w:bCs/>
        </w:rPr>
      </w:pPr>
      <w:r w:rsidRPr="008636A7">
        <w:rPr>
          <w:rFonts w:ascii="Times New Roman" w:hAnsi="Times New Roman" w:cs="Times New Roman"/>
          <w:i/>
          <w:iCs/>
        </w:rPr>
        <w:t>Research Analyst</w:t>
      </w:r>
      <w:r w:rsidRPr="008636A7">
        <w:rPr>
          <w:rFonts w:ascii="Times New Roman" w:hAnsi="Times New Roman" w:cs="Times New Roman"/>
        </w:rPr>
        <w:tab/>
      </w:r>
      <w:r>
        <w:rPr>
          <w:rFonts w:ascii="Times New Roman" w:hAnsi="Times New Roman" w:cs="Times New Roman"/>
          <w:bCs/>
        </w:rPr>
        <w:t>2016</w:t>
      </w:r>
    </w:p>
    <w:p w14:paraId="637696AF" w14:textId="0005C3F7" w:rsidR="00B30E08" w:rsidRPr="002E6108" w:rsidRDefault="002E6108" w:rsidP="002E61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rPr>
      </w:pPr>
      <w:r w:rsidRPr="002E6108">
        <w:rPr>
          <w:rFonts w:ascii="Times New Roman" w:hAnsi="Times New Roman" w:cs="Times New Roman"/>
          <w:i/>
        </w:rPr>
        <w:t xml:space="preserve">Conceptualized food supply models for the HERMES </w:t>
      </w:r>
      <w:proofErr w:type="spellStart"/>
      <w:r w:rsidRPr="002E6108">
        <w:rPr>
          <w:rFonts w:ascii="Times New Roman" w:hAnsi="Times New Roman" w:cs="Times New Roman"/>
          <w:i/>
        </w:rPr>
        <w:t>Agrifood</w:t>
      </w:r>
      <w:proofErr w:type="spellEnd"/>
      <w:r w:rsidRPr="002E6108">
        <w:rPr>
          <w:rFonts w:ascii="Times New Roman" w:hAnsi="Times New Roman" w:cs="Times New Roman"/>
          <w:i/>
        </w:rPr>
        <w:t xml:space="preserve"> project and collect data sources for evaluating food supply chains using discrete event modeling</w:t>
      </w:r>
    </w:p>
    <w:p w14:paraId="783B8357" w14:textId="77777777" w:rsidR="002E6108" w:rsidRDefault="002E6108" w:rsidP="002E6108">
      <w:pPr>
        <w:pStyle w:val="ListParagraph"/>
        <w:tabs>
          <w:tab w:val="right" w:pos="9360"/>
        </w:tabs>
        <w:autoSpaceDE w:val="0"/>
        <w:autoSpaceDN w:val="0"/>
        <w:adjustRightInd w:val="0"/>
        <w:spacing w:after="0" w:line="240" w:lineRule="auto"/>
        <w:rPr>
          <w:rFonts w:ascii="Times New Roman" w:hAnsi="Times New Roman" w:cs="Times New Roman"/>
        </w:rPr>
      </w:pPr>
    </w:p>
    <w:p w14:paraId="0D80E3DA" w14:textId="5269BD6A" w:rsidR="002E6108" w:rsidRPr="008636A7" w:rsidRDefault="002E6108" w:rsidP="002E6108">
      <w:pPr>
        <w:tabs>
          <w:tab w:val="right" w:pos="9360"/>
        </w:tabs>
        <w:spacing w:after="0"/>
        <w:ind w:left="720" w:hanging="720"/>
        <w:rPr>
          <w:rFonts w:ascii="Times New Roman" w:hAnsi="Times New Roman" w:cs="Times New Roman"/>
        </w:rPr>
      </w:pPr>
      <w:r w:rsidRPr="002E6108">
        <w:rPr>
          <w:rFonts w:ascii="Times New Roman" w:hAnsi="Times New Roman" w:cs="Times New Roman"/>
          <w:b/>
          <w:bCs/>
        </w:rPr>
        <w:t>Global Health Established Field Placement</w:t>
      </w:r>
      <w:r w:rsidRPr="008636A7">
        <w:rPr>
          <w:rFonts w:ascii="Times New Roman" w:hAnsi="Times New Roman" w:cs="Times New Roman"/>
        </w:rPr>
        <w:tab/>
      </w:r>
      <w:r>
        <w:rPr>
          <w:rFonts w:ascii="Times New Roman" w:hAnsi="Times New Roman" w:cs="Times New Roman"/>
          <w:bCs/>
        </w:rPr>
        <w:t>Iquitos</w:t>
      </w:r>
      <w:r w:rsidRPr="008636A7">
        <w:rPr>
          <w:rFonts w:ascii="Times New Roman" w:hAnsi="Times New Roman" w:cs="Times New Roman"/>
          <w:bCs/>
        </w:rPr>
        <w:t xml:space="preserve">, </w:t>
      </w:r>
      <w:r>
        <w:rPr>
          <w:rFonts w:ascii="Times New Roman" w:hAnsi="Times New Roman" w:cs="Times New Roman"/>
          <w:bCs/>
        </w:rPr>
        <w:t>Peru</w:t>
      </w:r>
      <w:r w:rsidRPr="008636A7">
        <w:rPr>
          <w:rFonts w:ascii="Times New Roman" w:hAnsi="Times New Roman" w:cs="Times New Roman"/>
        </w:rPr>
        <w:t xml:space="preserve"> </w:t>
      </w:r>
    </w:p>
    <w:p w14:paraId="24B1ED20" w14:textId="46A7750B" w:rsidR="002E6108" w:rsidRPr="008636A7" w:rsidRDefault="002E6108" w:rsidP="002E6108">
      <w:pPr>
        <w:tabs>
          <w:tab w:val="right" w:pos="9360"/>
        </w:tabs>
        <w:spacing w:after="0"/>
        <w:ind w:left="720" w:hanging="720"/>
        <w:rPr>
          <w:rFonts w:ascii="Times New Roman" w:hAnsi="Times New Roman" w:cs="Times New Roman"/>
          <w:bCs/>
        </w:rPr>
      </w:pPr>
      <w:r w:rsidRPr="008636A7">
        <w:rPr>
          <w:rFonts w:ascii="Times New Roman" w:hAnsi="Times New Roman" w:cs="Times New Roman"/>
          <w:i/>
          <w:iCs/>
        </w:rPr>
        <w:t xml:space="preserve">Research </w:t>
      </w:r>
      <w:r>
        <w:rPr>
          <w:rFonts w:ascii="Times New Roman" w:hAnsi="Times New Roman" w:cs="Times New Roman"/>
          <w:i/>
          <w:iCs/>
        </w:rPr>
        <w:t>A</w:t>
      </w:r>
      <w:r w:rsidR="002D4B52">
        <w:rPr>
          <w:rFonts w:ascii="Times New Roman" w:hAnsi="Times New Roman" w:cs="Times New Roman"/>
          <w:i/>
          <w:iCs/>
        </w:rPr>
        <w:t>ssistant</w:t>
      </w:r>
      <w:r w:rsidRPr="008636A7">
        <w:rPr>
          <w:rFonts w:ascii="Times New Roman" w:hAnsi="Times New Roman" w:cs="Times New Roman"/>
        </w:rPr>
        <w:tab/>
      </w:r>
      <w:r>
        <w:rPr>
          <w:rFonts w:ascii="Times New Roman" w:hAnsi="Times New Roman" w:cs="Times New Roman"/>
          <w:bCs/>
        </w:rPr>
        <w:t>2013</w:t>
      </w:r>
    </w:p>
    <w:p w14:paraId="0BA0C4B4" w14:textId="18796669" w:rsidR="002E6108" w:rsidRDefault="002D4B52" w:rsidP="002E61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2D4B52">
        <w:rPr>
          <w:rFonts w:ascii="Times New Roman" w:hAnsi="Times New Roman" w:cs="Times New Roman"/>
          <w:i/>
        </w:rPr>
        <w:t>Created, developed, analyzed, and validated a new food security tool for Iquitos, Peru among riparian households using mixed-methods approach.</w:t>
      </w:r>
    </w:p>
    <w:p w14:paraId="045A880A" w14:textId="523C2C0E" w:rsidR="002D4B52" w:rsidRPr="008636A7" w:rsidRDefault="002D4B52" w:rsidP="002E61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2D4B52">
        <w:rPr>
          <w:rFonts w:ascii="Times New Roman" w:hAnsi="Times New Roman" w:cs="Times New Roman"/>
          <w:i/>
        </w:rPr>
        <w:t xml:space="preserve">Reviewed, analyzed, and performed quality checks on 24-hour recall dietary recipes from infants enrolled in the Malnutrition-Enteric Disease </w:t>
      </w:r>
      <w:r>
        <w:rPr>
          <w:rFonts w:ascii="Times New Roman" w:hAnsi="Times New Roman" w:cs="Times New Roman"/>
          <w:i/>
        </w:rPr>
        <w:t xml:space="preserve">birth cohort. </w:t>
      </w:r>
    </w:p>
    <w:p w14:paraId="1E9677DC" w14:textId="5AD8E2F4" w:rsidR="002E6108" w:rsidRDefault="002E6108" w:rsidP="00B30E08">
      <w:pPr>
        <w:tabs>
          <w:tab w:val="right" w:pos="9360"/>
        </w:tabs>
        <w:autoSpaceDE w:val="0"/>
        <w:autoSpaceDN w:val="0"/>
        <w:adjustRightInd w:val="0"/>
        <w:spacing w:after="0" w:line="240" w:lineRule="auto"/>
        <w:rPr>
          <w:rFonts w:ascii="Times New Roman" w:hAnsi="Times New Roman" w:cs="Times New Roman"/>
        </w:rPr>
      </w:pPr>
    </w:p>
    <w:p w14:paraId="65A13572" w14:textId="30516B72" w:rsidR="002E6108" w:rsidRPr="002D4B52" w:rsidRDefault="002D4B52" w:rsidP="002E6108">
      <w:pPr>
        <w:tabs>
          <w:tab w:val="right" w:pos="9360"/>
        </w:tabs>
        <w:spacing w:after="0"/>
        <w:ind w:left="720" w:hanging="720"/>
        <w:rPr>
          <w:rFonts w:ascii="Times New Roman" w:hAnsi="Times New Roman" w:cs="Times New Roman"/>
        </w:rPr>
      </w:pPr>
      <w:r w:rsidRPr="002D4B52">
        <w:rPr>
          <w:rFonts w:ascii="Times New Roman" w:hAnsi="Times New Roman" w:cs="Times New Roman"/>
          <w:b/>
          <w:bCs/>
        </w:rPr>
        <w:t>University of Venda, South Africa</w:t>
      </w:r>
      <w:r w:rsidR="002E6108" w:rsidRPr="002D4B52">
        <w:rPr>
          <w:rFonts w:ascii="Times New Roman" w:hAnsi="Times New Roman" w:cs="Times New Roman"/>
        </w:rPr>
        <w:tab/>
      </w:r>
      <w:r w:rsidRPr="002D4B52">
        <w:rPr>
          <w:rFonts w:ascii="Times New Roman" w:hAnsi="Times New Roman" w:cs="Times New Roman"/>
          <w:bCs/>
        </w:rPr>
        <w:t>Thohoyandou</w:t>
      </w:r>
      <w:r w:rsidR="002E6108" w:rsidRPr="002D4B52">
        <w:rPr>
          <w:rFonts w:ascii="Times New Roman" w:hAnsi="Times New Roman" w:cs="Times New Roman"/>
          <w:bCs/>
        </w:rPr>
        <w:t xml:space="preserve">, </w:t>
      </w:r>
      <w:r w:rsidRPr="002D4B52">
        <w:rPr>
          <w:rFonts w:ascii="Times New Roman" w:hAnsi="Times New Roman" w:cs="Times New Roman"/>
          <w:bCs/>
        </w:rPr>
        <w:t>South Africa</w:t>
      </w:r>
      <w:r w:rsidR="002E6108" w:rsidRPr="002D4B52">
        <w:rPr>
          <w:rFonts w:ascii="Times New Roman" w:hAnsi="Times New Roman" w:cs="Times New Roman"/>
        </w:rPr>
        <w:t xml:space="preserve"> </w:t>
      </w:r>
    </w:p>
    <w:p w14:paraId="748C3C50" w14:textId="1AEE5A05" w:rsidR="002E6108" w:rsidRPr="002D4B52" w:rsidRDefault="002E6108" w:rsidP="002E6108">
      <w:pPr>
        <w:tabs>
          <w:tab w:val="right" w:pos="9360"/>
        </w:tabs>
        <w:spacing w:after="0"/>
        <w:ind w:left="720" w:hanging="720"/>
        <w:rPr>
          <w:rFonts w:ascii="Times New Roman" w:hAnsi="Times New Roman" w:cs="Times New Roman"/>
          <w:bCs/>
        </w:rPr>
      </w:pPr>
      <w:r w:rsidRPr="002D4B52">
        <w:rPr>
          <w:rFonts w:ascii="Times New Roman" w:hAnsi="Times New Roman" w:cs="Times New Roman"/>
          <w:i/>
          <w:iCs/>
        </w:rPr>
        <w:t>Research Analyst</w:t>
      </w:r>
      <w:r w:rsidRPr="002D4B52">
        <w:rPr>
          <w:rFonts w:ascii="Times New Roman" w:hAnsi="Times New Roman" w:cs="Times New Roman"/>
        </w:rPr>
        <w:tab/>
      </w:r>
      <w:r w:rsidRPr="002D4B52">
        <w:rPr>
          <w:rFonts w:ascii="Times New Roman" w:hAnsi="Times New Roman" w:cs="Times New Roman"/>
          <w:bCs/>
        </w:rPr>
        <w:t>20</w:t>
      </w:r>
      <w:r w:rsidR="002D4B52" w:rsidRPr="002D4B52">
        <w:rPr>
          <w:rFonts w:ascii="Times New Roman" w:hAnsi="Times New Roman" w:cs="Times New Roman"/>
          <w:bCs/>
        </w:rPr>
        <w:t>11</w:t>
      </w:r>
      <w:r w:rsidRPr="002D4B52">
        <w:rPr>
          <w:rFonts w:ascii="Times New Roman" w:hAnsi="Times New Roman" w:cs="Times New Roman"/>
          <w:bCs/>
        </w:rPr>
        <w:t xml:space="preserve"> – 201</w:t>
      </w:r>
      <w:r w:rsidR="002D4B52" w:rsidRPr="002D4B52">
        <w:rPr>
          <w:rFonts w:ascii="Times New Roman" w:hAnsi="Times New Roman" w:cs="Times New Roman"/>
          <w:bCs/>
        </w:rPr>
        <w:t>2</w:t>
      </w:r>
    </w:p>
    <w:p w14:paraId="6A58CA45" w14:textId="77777777" w:rsidR="002D4B52" w:rsidRPr="002D4B52" w:rsidRDefault="002D4B52" w:rsidP="002E6108">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2D4B52">
        <w:rPr>
          <w:rFonts w:ascii="Times New Roman" w:hAnsi="Times New Roman" w:cs="Times New Roman"/>
          <w:i/>
        </w:rPr>
        <w:t>Implemented quality control for nutritional surveillance and cognitive activities, trained project staff on data management and basic analysis using Stata, conducted anthropometry and edema training with field workers.</w:t>
      </w:r>
    </w:p>
    <w:p w14:paraId="3D85115B" w14:textId="31319818" w:rsidR="002D4B52" w:rsidRDefault="002D4B52" w:rsidP="002D4B52">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2D4B52">
        <w:rPr>
          <w:rFonts w:ascii="Times New Roman" w:hAnsi="Times New Roman" w:cs="Times New Roman"/>
          <w:i/>
        </w:rPr>
        <w:t xml:space="preserve"> Developed protocols for edema and breast milk collection and performed monthly data analysis of nutritional surveillance data.</w:t>
      </w:r>
    </w:p>
    <w:p w14:paraId="56A48DC9" w14:textId="1C17B857" w:rsidR="002D4B52" w:rsidRPr="00A61BE2" w:rsidRDefault="002D4B52" w:rsidP="002D4B52">
      <w:pPr>
        <w:tabs>
          <w:tab w:val="right" w:pos="9360"/>
        </w:tabs>
        <w:autoSpaceDE w:val="0"/>
        <w:autoSpaceDN w:val="0"/>
        <w:adjustRightInd w:val="0"/>
        <w:spacing w:after="0" w:line="240" w:lineRule="auto"/>
        <w:rPr>
          <w:rFonts w:ascii="Times New Roman" w:hAnsi="Times New Roman" w:cs="Times New Roman"/>
          <w:i/>
        </w:rPr>
      </w:pPr>
    </w:p>
    <w:p w14:paraId="1E3440B6" w14:textId="3A141AB5" w:rsidR="002D4B52" w:rsidRPr="002D4B52" w:rsidRDefault="002D4B52" w:rsidP="002D4B52">
      <w:pPr>
        <w:tabs>
          <w:tab w:val="right" w:pos="9360"/>
        </w:tabs>
        <w:spacing w:after="0"/>
        <w:ind w:left="720" w:hanging="720"/>
        <w:rPr>
          <w:rFonts w:ascii="Times New Roman" w:hAnsi="Times New Roman" w:cs="Times New Roman"/>
        </w:rPr>
      </w:pPr>
      <w:r w:rsidRPr="00A61BE2">
        <w:rPr>
          <w:rFonts w:ascii="Times New Roman" w:hAnsi="Times New Roman" w:cs="Times New Roman"/>
          <w:b/>
          <w:iCs/>
          <w:color w:val="000000"/>
        </w:rPr>
        <w:t>Society</w:t>
      </w:r>
      <w:r w:rsidRPr="00A61BE2">
        <w:rPr>
          <w:rFonts w:ascii="Times New Roman" w:hAnsi="Times New Roman" w:cs="Times New Roman"/>
          <w:iCs/>
          <w:color w:val="000000"/>
        </w:rPr>
        <w:t xml:space="preserve"> </w:t>
      </w:r>
      <w:r w:rsidRPr="00A61BE2">
        <w:rPr>
          <w:rFonts w:ascii="Times New Roman" w:hAnsi="Times New Roman" w:cs="Times New Roman"/>
          <w:b/>
          <w:iCs/>
          <w:color w:val="000000"/>
        </w:rPr>
        <w:t>for Elimination of Rural Poverty</w:t>
      </w:r>
      <w:r w:rsidRPr="002D4B52">
        <w:rPr>
          <w:rFonts w:ascii="Times New Roman" w:hAnsi="Times New Roman" w:cs="Times New Roman"/>
        </w:rPr>
        <w:tab/>
      </w:r>
      <w:r>
        <w:rPr>
          <w:rFonts w:ascii="Times New Roman" w:hAnsi="Times New Roman" w:cs="Times New Roman"/>
          <w:bCs/>
        </w:rPr>
        <w:t>Andhra Pradesh</w:t>
      </w:r>
      <w:r w:rsidRPr="002D4B52">
        <w:rPr>
          <w:rFonts w:ascii="Times New Roman" w:hAnsi="Times New Roman" w:cs="Times New Roman"/>
          <w:bCs/>
        </w:rPr>
        <w:t xml:space="preserve">, </w:t>
      </w:r>
      <w:r>
        <w:rPr>
          <w:rFonts w:ascii="Times New Roman" w:hAnsi="Times New Roman" w:cs="Times New Roman"/>
          <w:bCs/>
        </w:rPr>
        <w:t>India</w:t>
      </w:r>
      <w:r w:rsidRPr="002D4B52">
        <w:rPr>
          <w:rFonts w:ascii="Times New Roman" w:hAnsi="Times New Roman" w:cs="Times New Roman"/>
        </w:rPr>
        <w:t xml:space="preserve"> </w:t>
      </w:r>
    </w:p>
    <w:p w14:paraId="55A33878" w14:textId="72E8AEFF" w:rsidR="002D4B52" w:rsidRPr="002D4B52" w:rsidRDefault="006C514E" w:rsidP="002D4B52">
      <w:pPr>
        <w:tabs>
          <w:tab w:val="right" w:pos="9360"/>
        </w:tabs>
        <w:spacing w:after="0"/>
        <w:ind w:left="720" w:hanging="720"/>
        <w:rPr>
          <w:rFonts w:ascii="Times New Roman" w:hAnsi="Times New Roman" w:cs="Times New Roman"/>
          <w:bCs/>
        </w:rPr>
      </w:pPr>
      <w:r>
        <w:rPr>
          <w:rFonts w:ascii="Times New Roman" w:hAnsi="Times New Roman" w:cs="Times New Roman"/>
          <w:i/>
          <w:iCs/>
        </w:rPr>
        <w:t xml:space="preserve">Research </w:t>
      </w:r>
      <w:r w:rsidR="0018282F">
        <w:rPr>
          <w:rFonts w:ascii="Times New Roman" w:hAnsi="Times New Roman" w:cs="Times New Roman"/>
          <w:i/>
          <w:iCs/>
        </w:rPr>
        <w:t>I</w:t>
      </w:r>
      <w:r>
        <w:rPr>
          <w:rFonts w:ascii="Times New Roman" w:hAnsi="Times New Roman" w:cs="Times New Roman"/>
          <w:i/>
          <w:iCs/>
        </w:rPr>
        <w:t>nte</w:t>
      </w:r>
      <w:r w:rsidR="00580C15">
        <w:rPr>
          <w:rFonts w:ascii="Times New Roman" w:hAnsi="Times New Roman" w:cs="Times New Roman"/>
          <w:i/>
          <w:iCs/>
        </w:rPr>
        <w:t>rn</w:t>
      </w:r>
      <w:r>
        <w:rPr>
          <w:rFonts w:ascii="Times New Roman" w:hAnsi="Times New Roman" w:cs="Times New Roman"/>
          <w:i/>
          <w:iCs/>
        </w:rPr>
        <w:t>, Health and Nutrition Division</w:t>
      </w:r>
      <w:r w:rsidR="002D4B52" w:rsidRPr="002D4B52">
        <w:rPr>
          <w:rFonts w:ascii="Times New Roman" w:hAnsi="Times New Roman" w:cs="Times New Roman"/>
        </w:rPr>
        <w:tab/>
      </w:r>
      <w:r w:rsidR="002D4B52" w:rsidRPr="002D4B52">
        <w:rPr>
          <w:rFonts w:ascii="Times New Roman" w:hAnsi="Times New Roman" w:cs="Times New Roman"/>
          <w:bCs/>
        </w:rPr>
        <w:t>2011 – 2012</w:t>
      </w:r>
    </w:p>
    <w:p w14:paraId="774A3BF4" w14:textId="362618ED" w:rsidR="006C514E" w:rsidRDefault="006C514E" w:rsidP="002D4B52">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6C514E">
        <w:rPr>
          <w:rFonts w:ascii="Times New Roman" w:hAnsi="Times New Roman" w:cs="Times New Roman"/>
          <w:i/>
        </w:rPr>
        <w:t>Developed process documentation for health &amp; nutrition interventions in rural areas of Andhra Pradesh,  developed protocol for data management of case studies, lessons learned and success stories, analyzed and published reports on two case studies on capacity building of community health workers and community-based health insurance in rural Andhra Pradesh, assisted in survey tool development and impact evaluation of the Health &amp; Nutrition  program</w:t>
      </w:r>
      <w:r>
        <w:rPr>
          <w:rFonts w:ascii="Times New Roman" w:hAnsi="Times New Roman" w:cs="Times New Roman"/>
          <w:i/>
        </w:rPr>
        <w:t xml:space="preserve">. </w:t>
      </w:r>
    </w:p>
    <w:p w14:paraId="71BA2FD4" w14:textId="52631EDB" w:rsidR="002D4B52" w:rsidRPr="002D4B52" w:rsidRDefault="006C514E" w:rsidP="002D4B52">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Pr>
          <w:rFonts w:ascii="Times New Roman" w:hAnsi="Times New Roman" w:cs="Times New Roman"/>
          <w:i/>
        </w:rPr>
        <w:lastRenderedPageBreak/>
        <w:t>D</w:t>
      </w:r>
      <w:r w:rsidRPr="006C514E">
        <w:rPr>
          <w:rFonts w:ascii="Times New Roman" w:hAnsi="Times New Roman" w:cs="Times New Roman"/>
          <w:i/>
        </w:rPr>
        <w:t>eveloped partnerships to integrate Home Based Neonatal Care (</w:t>
      </w:r>
      <w:proofErr w:type="spellStart"/>
      <w:r w:rsidRPr="006C514E">
        <w:rPr>
          <w:rFonts w:ascii="Times New Roman" w:hAnsi="Times New Roman" w:cs="Times New Roman"/>
          <w:i/>
        </w:rPr>
        <w:t>Gadchiroli</w:t>
      </w:r>
      <w:proofErr w:type="spellEnd"/>
      <w:r w:rsidRPr="006C514E">
        <w:rPr>
          <w:rFonts w:ascii="Times New Roman" w:hAnsi="Times New Roman" w:cs="Times New Roman"/>
          <w:i/>
        </w:rPr>
        <w:t xml:space="preserve"> model) into Andhra Pradesh rural health care system.</w:t>
      </w:r>
    </w:p>
    <w:p w14:paraId="55079036" w14:textId="6E2B68AD" w:rsidR="002D4B52" w:rsidRDefault="002D4B52" w:rsidP="002D4B52">
      <w:pPr>
        <w:tabs>
          <w:tab w:val="right" w:pos="9360"/>
        </w:tabs>
        <w:autoSpaceDE w:val="0"/>
        <w:autoSpaceDN w:val="0"/>
        <w:adjustRightInd w:val="0"/>
        <w:spacing w:after="0" w:line="240" w:lineRule="auto"/>
        <w:rPr>
          <w:rFonts w:ascii="Times New Roman" w:hAnsi="Times New Roman" w:cs="Times New Roman"/>
          <w:i/>
        </w:rPr>
      </w:pPr>
    </w:p>
    <w:p w14:paraId="5FA2CF0E" w14:textId="2A29F485" w:rsidR="002D4B52" w:rsidRPr="002D4B52" w:rsidRDefault="002D4B52" w:rsidP="002D4B52">
      <w:pPr>
        <w:tabs>
          <w:tab w:val="right" w:pos="9360"/>
        </w:tabs>
        <w:spacing w:after="0"/>
        <w:ind w:left="720" w:hanging="720"/>
        <w:rPr>
          <w:rFonts w:ascii="Times New Roman" w:hAnsi="Times New Roman" w:cs="Times New Roman"/>
        </w:rPr>
      </w:pPr>
      <w:r w:rsidRPr="002D4B52">
        <w:rPr>
          <w:rFonts w:ascii="Times New Roman" w:hAnsi="Times New Roman" w:cs="Times New Roman"/>
          <w:b/>
          <w:bCs/>
        </w:rPr>
        <w:t>University of Maryland, Baltimore County</w:t>
      </w:r>
      <w:r w:rsidRPr="002D4B52">
        <w:rPr>
          <w:rFonts w:ascii="Times New Roman" w:hAnsi="Times New Roman" w:cs="Times New Roman"/>
        </w:rPr>
        <w:tab/>
      </w:r>
      <w:r>
        <w:rPr>
          <w:rFonts w:ascii="Times New Roman" w:hAnsi="Times New Roman" w:cs="Times New Roman"/>
          <w:bCs/>
        </w:rPr>
        <w:t>Baltimore, MD</w:t>
      </w:r>
      <w:r w:rsidRPr="002D4B52">
        <w:rPr>
          <w:rFonts w:ascii="Times New Roman" w:hAnsi="Times New Roman" w:cs="Times New Roman"/>
        </w:rPr>
        <w:t xml:space="preserve"> </w:t>
      </w:r>
    </w:p>
    <w:p w14:paraId="03EE45EC" w14:textId="3F415135" w:rsidR="002D4B52" w:rsidRPr="002D4B52" w:rsidRDefault="002D4B52" w:rsidP="002D4B52">
      <w:pPr>
        <w:tabs>
          <w:tab w:val="right" w:pos="9360"/>
        </w:tabs>
        <w:spacing w:after="0"/>
        <w:ind w:left="720" w:hanging="720"/>
        <w:rPr>
          <w:rFonts w:ascii="Times New Roman" w:hAnsi="Times New Roman" w:cs="Times New Roman"/>
          <w:bCs/>
        </w:rPr>
      </w:pPr>
      <w:r w:rsidRPr="002D4B52">
        <w:rPr>
          <w:rFonts w:ascii="Times New Roman" w:hAnsi="Times New Roman" w:cs="Times New Roman"/>
          <w:i/>
          <w:iCs/>
        </w:rPr>
        <w:t xml:space="preserve">Research </w:t>
      </w:r>
      <w:r>
        <w:rPr>
          <w:rFonts w:ascii="Times New Roman" w:hAnsi="Times New Roman" w:cs="Times New Roman"/>
          <w:i/>
          <w:iCs/>
        </w:rPr>
        <w:t>Assistant, Swan Ecology Lab</w:t>
      </w:r>
      <w:r w:rsidRPr="002D4B52">
        <w:rPr>
          <w:rFonts w:ascii="Times New Roman" w:hAnsi="Times New Roman" w:cs="Times New Roman"/>
        </w:rPr>
        <w:tab/>
      </w:r>
      <w:r w:rsidRPr="002D4B52">
        <w:rPr>
          <w:rFonts w:ascii="Times New Roman" w:hAnsi="Times New Roman" w:cs="Times New Roman"/>
          <w:bCs/>
        </w:rPr>
        <w:t>20</w:t>
      </w:r>
      <w:r w:rsidR="006C514E">
        <w:rPr>
          <w:rFonts w:ascii="Times New Roman" w:hAnsi="Times New Roman" w:cs="Times New Roman"/>
          <w:bCs/>
        </w:rPr>
        <w:t>03</w:t>
      </w:r>
      <w:r w:rsidRPr="002D4B52">
        <w:rPr>
          <w:rFonts w:ascii="Times New Roman" w:hAnsi="Times New Roman" w:cs="Times New Roman"/>
          <w:bCs/>
        </w:rPr>
        <w:t xml:space="preserve"> – 20</w:t>
      </w:r>
      <w:r w:rsidR="006C514E">
        <w:rPr>
          <w:rFonts w:ascii="Times New Roman" w:hAnsi="Times New Roman" w:cs="Times New Roman"/>
          <w:bCs/>
        </w:rPr>
        <w:t>07</w:t>
      </w:r>
    </w:p>
    <w:p w14:paraId="1A15EC46" w14:textId="30E98247" w:rsidR="002D4B52" w:rsidRPr="002D4B52" w:rsidRDefault="002D4B52" w:rsidP="002D4B52">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2D4B52">
        <w:rPr>
          <w:rFonts w:ascii="Times New Roman" w:hAnsi="Times New Roman" w:cs="Times New Roman"/>
          <w:i/>
        </w:rPr>
        <w:t>Conducted independent</w:t>
      </w:r>
      <w:r>
        <w:rPr>
          <w:rFonts w:ascii="Times New Roman" w:hAnsi="Times New Roman" w:cs="Times New Roman"/>
          <w:i/>
        </w:rPr>
        <w:t xml:space="preserve"> research</w:t>
      </w:r>
      <w:r w:rsidRPr="002D4B52">
        <w:rPr>
          <w:rFonts w:ascii="Times New Roman" w:hAnsi="Times New Roman" w:cs="Times New Roman"/>
          <w:i/>
        </w:rPr>
        <w:t xml:space="preserve"> study on the relationship between biodiversity of invasive species, and its effects on soil micro-organisms</w:t>
      </w:r>
    </w:p>
    <w:p w14:paraId="125B9D00" w14:textId="5615E7CF" w:rsidR="002D4B52" w:rsidRDefault="002D4B52" w:rsidP="002D4B52">
      <w:pPr>
        <w:tabs>
          <w:tab w:val="right" w:pos="9360"/>
        </w:tabs>
        <w:autoSpaceDE w:val="0"/>
        <w:autoSpaceDN w:val="0"/>
        <w:adjustRightInd w:val="0"/>
        <w:spacing w:after="0" w:line="240" w:lineRule="auto"/>
        <w:rPr>
          <w:rFonts w:ascii="Times New Roman" w:hAnsi="Times New Roman" w:cs="Times New Roman"/>
          <w:i/>
        </w:rPr>
      </w:pPr>
    </w:p>
    <w:p w14:paraId="216ADAC0" w14:textId="1B56B678" w:rsidR="002D4B52" w:rsidRDefault="002D4B52" w:rsidP="002D4B52">
      <w:pPr>
        <w:tabs>
          <w:tab w:val="right" w:pos="9360"/>
        </w:tabs>
        <w:autoSpaceDE w:val="0"/>
        <w:autoSpaceDN w:val="0"/>
        <w:adjustRightInd w:val="0"/>
        <w:spacing w:after="0" w:line="240" w:lineRule="auto"/>
        <w:rPr>
          <w:rFonts w:ascii="Times New Roman" w:hAnsi="Times New Roman" w:cs="Times New Roman"/>
          <w:i/>
        </w:rPr>
      </w:pPr>
    </w:p>
    <w:p w14:paraId="48D2DB03" w14:textId="21EFB8FB" w:rsidR="002D4B52" w:rsidRPr="002D4B52" w:rsidRDefault="002D4B52" w:rsidP="002D4B52">
      <w:pPr>
        <w:tabs>
          <w:tab w:val="right" w:pos="9360"/>
        </w:tabs>
        <w:spacing w:after="0"/>
        <w:ind w:left="720" w:hanging="720"/>
        <w:rPr>
          <w:rFonts w:ascii="Times New Roman" w:hAnsi="Times New Roman" w:cs="Times New Roman"/>
        </w:rPr>
      </w:pPr>
      <w:r w:rsidRPr="002D4B52">
        <w:rPr>
          <w:rFonts w:ascii="Times New Roman" w:hAnsi="Times New Roman" w:cs="Times New Roman"/>
          <w:b/>
          <w:bCs/>
        </w:rPr>
        <w:t>Environmental Protection Agency</w:t>
      </w:r>
      <w:r w:rsidRPr="002D4B52">
        <w:rPr>
          <w:rFonts w:ascii="Times New Roman" w:hAnsi="Times New Roman" w:cs="Times New Roman"/>
        </w:rPr>
        <w:tab/>
      </w:r>
      <w:r>
        <w:rPr>
          <w:rFonts w:ascii="Times New Roman" w:hAnsi="Times New Roman" w:cs="Times New Roman"/>
          <w:bCs/>
        </w:rPr>
        <w:t>Corvallis</w:t>
      </w:r>
      <w:r w:rsidRPr="002D4B52">
        <w:rPr>
          <w:rFonts w:ascii="Times New Roman" w:hAnsi="Times New Roman" w:cs="Times New Roman"/>
          <w:bCs/>
        </w:rPr>
        <w:t xml:space="preserve">, </w:t>
      </w:r>
      <w:r>
        <w:rPr>
          <w:rFonts w:ascii="Times New Roman" w:hAnsi="Times New Roman" w:cs="Times New Roman"/>
          <w:bCs/>
        </w:rPr>
        <w:t>Oregon</w:t>
      </w:r>
    </w:p>
    <w:p w14:paraId="5C28E226" w14:textId="18F0DDE8" w:rsidR="002D4B52" w:rsidRPr="002D4B52" w:rsidRDefault="002D4B52" w:rsidP="002D4B52">
      <w:pPr>
        <w:tabs>
          <w:tab w:val="right" w:pos="9360"/>
        </w:tabs>
        <w:spacing w:after="0"/>
        <w:ind w:left="720" w:hanging="720"/>
        <w:rPr>
          <w:rFonts w:ascii="Times New Roman" w:hAnsi="Times New Roman" w:cs="Times New Roman"/>
          <w:bCs/>
        </w:rPr>
      </w:pPr>
      <w:r w:rsidRPr="002D4B52">
        <w:rPr>
          <w:rFonts w:ascii="Times New Roman" w:hAnsi="Times New Roman" w:cs="Times New Roman"/>
          <w:i/>
          <w:iCs/>
        </w:rPr>
        <w:t xml:space="preserve">Research </w:t>
      </w:r>
      <w:r>
        <w:rPr>
          <w:rFonts w:ascii="Times New Roman" w:hAnsi="Times New Roman" w:cs="Times New Roman"/>
          <w:i/>
          <w:iCs/>
        </w:rPr>
        <w:t>Inte</w:t>
      </w:r>
      <w:r w:rsidR="00840E5E">
        <w:rPr>
          <w:rFonts w:ascii="Times New Roman" w:hAnsi="Times New Roman" w:cs="Times New Roman"/>
          <w:i/>
          <w:iCs/>
        </w:rPr>
        <w:t>rn</w:t>
      </w:r>
      <w:r>
        <w:rPr>
          <w:rFonts w:ascii="Times New Roman" w:hAnsi="Times New Roman" w:cs="Times New Roman"/>
          <w:i/>
          <w:iCs/>
        </w:rPr>
        <w:t>, Western Ecology Division</w:t>
      </w:r>
      <w:r w:rsidRPr="002D4B52">
        <w:rPr>
          <w:rFonts w:ascii="Times New Roman" w:hAnsi="Times New Roman" w:cs="Times New Roman"/>
        </w:rPr>
        <w:tab/>
      </w:r>
      <w:r w:rsidR="006C514E">
        <w:rPr>
          <w:rFonts w:ascii="Times New Roman" w:hAnsi="Times New Roman" w:cs="Times New Roman"/>
          <w:bCs/>
        </w:rPr>
        <w:t>2006</w:t>
      </w:r>
    </w:p>
    <w:p w14:paraId="2778A067" w14:textId="38F8162C" w:rsidR="002D4B52" w:rsidRPr="002D4B52" w:rsidRDefault="002D4B52" w:rsidP="002D4B52">
      <w:pPr>
        <w:pStyle w:val="ListParagraph"/>
        <w:numPr>
          <w:ilvl w:val="0"/>
          <w:numId w:val="2"/>
        </w:numPr>
        <w:tabs>
          <w:tab w:val="right" w:pos="9360"/>
        </w:tabs>
        <w:autoSpaceDE w:val="0"/>
        <w:autoSpaceDN w:val="0"/>
        <w:adjustRightInd w:val="0"/>
        <w:spacing w:after="0" w:line="240" w:lineRule="auto"/>
        <w:rPr>
          <w:rFonts w:ascii="Times New Roman" w:hAnsi="Times New Roman" w:cs="Times New Roman"/>
          <w:i/>
        </w:rPr>
      </w:pPr>
      <w:r w:rsidRPr="002D4B52">
        <w:rPr>
          <w:rFonts w:ascii="Times New Roman" w:hAnsi="Times New Roman" w:cs="Times New Roman"/>
          <w:i/>
        </w:rPr>
        <w:t>Examined the phytotoxicity of carbon nanotubes on five plants species recommended by EPA for the seedling emergence test. Investigated the effects of nanotubes on key agricultural crops.</w:t>
      </w:r>
    </w:p>
    <w:p w14:paraId="1DB8129D" w14:textId="77777777" w:rsidR="002E6108" w:rsidRPr="008636A7" w:rsidRDefault="002E6108" w:rsidP="00B30E08">
      <w:pPr>
        <w:tabs>
          <w:tab w:val="right" w:pos="9360"/>
        </w:tabs>
        <w:autoSpaceDE w:val="0"/>
        <w:autoSpaceDN w:val="0"/>
        <w:adjustRightInd w:val="0"/>
        <w:spacing w:after="0" w:line="240" w:lineRule="auto"/>
        <w:rPr>
          <w:rFonts w:ascii="Times New Roman" w:hAnsi="Times New Roman" w:cs="Times New Roman"/>
        </w:rPr>
      </w:pPr>
    </w:p>
    <w:p w14:paraId="56A96245" w14:textId="77777777" w:rsidR="00B30E08" w:rsidRPr="008636A7" w:rsidRDefault="00B30E08" w:rsidP="00B30E08">
      <w:pPr>
        <w:tabs>
          <w:tab w:val="right" w:pos="9360"/>
        </w:tabs>
        <w:autoSpaceDE w:val="0"/>
        <w:autoSpaceDN w:val="0"/>
        <w:adjustRightInd w:val="0"/>
        <w:spacing w:after="0" w:line="240" w:lineRule="auto"/>
        <w:rPr>
          <w:rFonts w:ascii="Times New Roman" w:hAnsi="Times New Roman" w:cs="Times New Roman"/>
        </w:rPr>
      </w:pPr>
    </w:p>
    <w:p w14:paraId="5C2B3BA4" w14:textId="77777777" w:rsidR="00B51B65" w:rsidRDefault="00B51B65" w:rsidP="004C661B">
      <w:pPr>
        <w:pBdr>
          <w:bottom w:val="single" w:sz="4" w:space="1" w:color="auto"/>
        </w:pBdr>
        <w:spacing w:after="60"/>
        <w:rPr>
          <w:rFonts w:ascii="Times New Roman" w:hAnsi="Times New Roman" w:cs="Times New Roman"/>
          <w:b/>
        </w:rPr>
      </w:pPr>
    </w:p>
    <w:p w14:paraId="46C2CD62" w14:textId="6D4A7303" w:rsidR="004C661B" w:rsidRPr="005A1906" w:rsidRDefault="00A94636" w:rsidP="004C661B">
      <w:pPr>
        <w:pBdr>
          <w:bottom w:val="single" w:sz="4" w:space="1" w:color="auto"/>
        </w:pBdr>
        <w:spacing w:after="60"/>
        <w:rPr>
          <w:rFonts w:ascii="Times New Roman" w:hAnsi="Times New Roman" w:cs="Times New Roman"/>
          <w:b/>
        </w:rPr>
      </w:pPr>
      <w:r w:rsidRPr="005A1906">
        <w:rPr>
          <w:rFonts w:ascii="Times New Roman" w:hAnsi="Times New Roman" w:cs="Times New Roman"/>
          <w:b/>
        </w:rPr>
        <w:t>TEACHIING</w:t>
      </w:r>
      <w:r w:rsidR="004C661B" w:rsidRPr="005A1906">
        <w:rPr>
          <w:rFonts w:ascii="Times New Roman" w:hAnsi="Times New Roman" w:cs="Times New Roman"/>
          <w:b/>
        </w:rPr>
        <w:t xml:space="preserve"> EXPERIENCE </w:t>
      </w:r>
      <w:r w:rsidR="002315E9" w:rsidRPr="005A1906">
        <w:rPr>
          <w:rFonts w:ascii="Times New Roman" w:hAnsi="Times New Roman" w:cs="Times New Roman"/>
          <w:b/>
        </w:rPr>
        <w:t xml:space="preserve"> / GUEST LECTURES</w:t>
      </w:r>
      <w:r w:rsidR="004C661B" w:rsidRPr="005A1906">
        <w:rPr>
          <w:rFonts w:ascii="Times New Roman" w:hAnsi="Times New Roman" w:cs="Times New Roman"/>
          <w:b/>
        </w:rPr>
        <w:t xml:space="preserve"> </w:t>
      </w:r>
      <w:r w:rsidR="004C661B" w:rsidRPr="005A1906">
        <w:rPr>
          <w:rFonts w:ascii="Times New Roman" w:hAnsi="Times New Roman" w:cs="Times New Roman"/>
          <w:b/>
        </w:rPr>
        <w:tab/>
      </w:r>
    </w:p>
    <w:p w14:paraId="0F7CFD30" w14:textId="77777777" w:rsidR="00CE0449" w:rsidRPr="005A1906" w:rsidRDefault="00CE0449" w:rsidP="002379C0">
      <w:pPr>
        <w:tabs>
          <w:tab w:val="right" w:pos="9360"/>
        </w:tabs>
        <w:spacing w:after="0"/>
        <w:rPr>
          <w:rFonts w:ascii="Times New Roman" w:hAnsi="Times New Roman" w:cs="Times New Roman"/>
          <w:b/>
          <w:bCs/>
        </w:rPr>
      </w:pPr>
    </w:p>
    <w:p w14:paraId="4909DFAC" w14:textId="359EFA61" w:rsidR="006568D4" w:rsidRPr="005A1906" w:rsidRDefault="002315E9" w:rsidP="002315E9">
      <w:pPr>
        <w:tabs>
          <w:tab w:val="right" w:pos="9360"/>
        </w:tabs>
        <w:spacing w:after="0"/>
        <w:rPr>
          <w:rFonts w:ascii="Times New Roman" w:hAnsi="Times New Roman" w:cs="Times New Roman"/>
        </w:rPr>
      </w:pPr>
      <w:r w:rsidRPr="005A1906">
        <w:rPr>
          <w:rFonts w:ascii="Times New Roman" w:hAnsi="Times New Roman" w:cs="Times New Roman"/>
          <w:b/>
          <w:bCs/>
        </w:rPr>
        <w:t>Purdue University</w:t>
      </w:r>
      <w:r w:rsidR="006568D4" w:rsidRPr="005A1906">
        <w:rPr>
          <w:rFonts w:ascii="Times New Roman" w:hAnsi="Times New Roman" w:cs="Times New Roman"/>
        </w:rPr>
        <w:tab/>
      </w:r>
      <w:r w:rsidR="00FA49FE" w:rsidRPr="005A1906">
        <w:rPr>
          <w:rFonts w:ascii="Times New Roman" w:hAnsi="Times New Roman" w:cs="Times New Roman"/>
          <w:bCs/>
        </w:rPr>
        <w:t>West Lafayette</w:t>
      </w:r>
      <w:r w:rsidR="006568D4" w:rsidRPr="005A1906">
        <w:rPr>
          <w:rFonts w:ascii="Times New Roman" w:hAnsi="Times New Roman" w:cs="Times New Roman"/>
          <w:bCs/>
        </w:rPr>
        <w:t xml:space="preserve">, </w:t>
      </w:r>
      <w:r w:rsidR="00FA49FE" w:rsidRPr="005A1906">
        <w:rPr>
          <w:rFonts w:ascii="Times New Roman" w:hAnsi="Times New Roman" w:cs="Times New Roman"/>
          <w:bCs/>
        </w:rPr>
        <w:t>IN</w:t>
      </w:r>
      <w:r w:rsidR="006568D4" w:rsidRPr="005A1906">
        <w:rPr>
          <w:rFonts w:ascii="Times New Roman" w:hAnsi="Times New Roman" w:cs="Times New Roman"/>
        </w:rPr>
        <w:t xml:space="preserve"> </w:t>
      </w:r>
    </w:p>
    <w:p w14:paraId="1AD69D08" w14:textId="34DB4B19" w:rsidR="006568D4" w:rsidRPr="005A1906" w:rsidRDefault="002315E9" w:rsidP="002315E9">
      <w:pPr>
        <w:tabs>
          <w:tab w:val="right" w:pos="9360"/>
        </w:tabs>
        <w:autoSpaceDE w:val="0"/>
        <w:autoSpaceDN w:val="0"/>
        <w:adjustRightInd w:val="0"/>
        <w:spacing w:after="0" w:line="240" w:lineRule="auto"/>
        <w:rPr>
          <w:rFonts w:ascii="Times New Roman" w:hAnsi="Times New Roman" w:cs="Times New Roman"/>
        </w:rPr>
      </w:pPr>
      <w:r w:rsidRPr="005A1906">
        <w:rPr>
          <w:rFonts w:ascii="Times New Roman" w:hAnsi="Times New Roman" w:cs="Times New Roman"/>
          <w:i/>
          <w:iCs/>
        </w:rPr>
        <w:t>Guest Lecture</w:t>
      </w:r>
      <w:r w:rsidR="006568D4" w:rsidRPr="005A1906">
        <w:rPr>
          <w:rFonts w:ascii="Times New Roman" w:hAnsi="Times New Roman" w:cs="Times New Roman"/>
          <w:i/>
          <w:iCs/>
        </w:rPr>
        <w:t xml:space="preserve">, Department </w:t>
      </w:r>
      <w:r w:rsidRPr="005A1906">
        <w:rPr>
          <w:rFonts w:ascii="Times New Roman" w:hAnsi="Times New Roman" w:cs="Times New Roman"/>
          <w:i/>
          <w:iCs/>
        </w:rPr>
        <w:t>of Public health</w:t>
      </w:r>
      <w:r w:rsidR="006568D4" w:rsidRPr="005A1906">
        <w:rPr>
          <w:rFonts w:ascii="Times New Roman" w:hAnsi="Times New Roman" w:cs="Times New Roman"/>
        </w:rPr>
        <w:tab/>
      </w:r>
      <w:r w:rsidR="008021ED" w:rsidRPr="005A1906">
        <w:rPr>
          <w:rFonts w:ascii="Times New Roman" w:hAnsi="Times New Roman" w:cs="Times New Roman"/>
        </w:rPr>
        <w:t>October 2019-2021</w:t>
      </w:r>
    </w:p>
    <w:p w14:paraId="365303B0" w14:textId="5019AF5E" w:rsidR="006568D4" w:rsidRPr="005A1906" w:rsidRDefault="008021ED" w:rsidP="002315E9">
      <w:pPr>
        <w:pStyle w:val="ListParagraph"/>
        <w:numPr>
          <w:ilvl w:val="0"/>
          <w:numId w:val="1"/>
        </w:numPr>
        <w:autoSpaceDE w:val="0"/>
        <w:autoSpaceDN w:val="0"/>
        <w:adjustRightInd w:val="0"/>
        <w:spacing w:after="0" w:line="240" w:lineRule="auto"/>
        <w:rPr>
          <w:rFonts w:ascii="Times New Roman" w:hAnsi="Times New Roman" w:cs="Times New Roman"/>
        </w:rPr>
      </w:pPr>
      <w:r w:rsidRPr="005A1906">
        <w:rPr>
          <w:rFonts w:ascii="Times New Roman" w:hAnsi="Times New Roman" w:cs="Times New Roman"/>
        </w:rPr>
        <w:t>Guest lectures on “Climate change and public health”</w:t>
      </w:r>
      <w:r w:rsidR="00575AA9">
        <w:rPr>
          <w:rFonts w:ascii="Times New Roman" w:hAnsi="Times New Roman" w:cs="Times New Roman"/>
        </w:rPr>
        <w:t xml:space="preserve"> from 2019-2021 course on global public health. </w:t>
      </w:r>
    </w:p>
    <w:p w14:paraId="5FE7A199" w14:textId="3FD7E7BA" w:rsidR="002315E9" w:rsidRPr="005A1906" w:rsidRDefault="002315E9" w:rsidP="002315E9">
      <w:pPr>
        <w:autoSpaceDE w:val="0"/>
        <w:autoSpaceDN w:val="0"/>
        <w:adjustRightInd w:val="0"/>
        <w:spacing w:after="0" w:line="240" w:lineRule="auto"/>
        <w:rPr>
          <w:rFonts w:ascii="Times New Roman" w:hAnsi="Times New Roman" w:cs="Times New Roman"/>
        </w:rPr>
      </w:pPr>
    </w:p>
    <w:p w14:paraId="059DA81A" w14:textId="23D62360" w:rsidR="005A1906" w:rsidRPr="005A1906" w:rsidRDefault="005A1906" w:rsidP="005A1906">
      <w:pPr>
        <w:tabs>
          <w:tab w:val="right" w:pos="9360"/>
        </w:tabs>
        <w:spacing w:after="0"/>
        <w:rPr>
          <w:rFonts w:ascii="Times New Roman" w:hAnsi="Times New Roman" w:cs="Times New Roman"/>
        </w:rPr>
      </w:pPr>
      <w:r>
        <w:rPr>
          <w:rFonts w:ascii="Times New Roman" w:hAnsi="Times New Roman" w:cs="Times New Roman"/>
          <w:b/>
          <w:bCs/>
        </w:rPr>
        <w:t>Johns Hopkins University</w:t>
      </w:r>
      <w:r w:rsidRPr="005A1906">
        <w:rPr>
          <w:rFonts w:ascii="Times New Roman" w:hAnsi="Times New Roman" w:cs="Times New Roman"/>
        </w:rPr>
        <w:tab/>
      </w:r>
      <w:r w:rsidRPr="005A1906">
        <w:rPr>
          <w:rFonts w:ascii="Times New Roman" w:hAnsi="Times New Roman" w:cs="Times New Roman"/>
          <w:bCs/>
        </w:rPr>
        <w:t>Online</w:t>
      </w:r>
      <w:r w:rsidRPr="005A1906">
        <w:rPr>
          <w:rFonts w:ascii="Times New Roman" w:hAnsi="Times New Roman" w:cs="Times New Roman"/>
        </w:rPr>
        <w:t xml:space="preserve"> </w:t>
      </w:r>
    </w:p>
    <w:p w14:paraId="0C46B36F" w14:textId="128A2C4E" w:rsidR="005A1906" w:rsidRPr="005A1906" w:rsidRDefault="005A1906" w:rsidP="005A1906">
      <w:pPr>
        <w:tabs>
          <w:tab w:val="right" w:pos="9360"/>
        </w:tabs>
        <w:autoSpaceDE w:val="0"/>
        <w:autoSpaceDN w:val="0"/>
        <w:adjustRightInd w:val="0"/>
        <w:spacing w:after="0" w:line="240" w:lineRule="auto"/>
        <w:rPr>
          <w:rFonts w:ascii="Times New Roman" w:hAnsi="Times New Roman" w:cs="Times New Roman"/>
        </w:rPr>
      </w:pPr>
      <w:r w:rsidRPr="005A1906">
        <w:rPr>
          <w:rFonts w:ascii="Times New Roman" w:hAnsi="Times New Roman" w:cs="Times New Roman"/>
          <w:i/>
          <w:iCs/>
        </w:rPr>
        <w:t>Guest Lecture, Department of Public health</w:t>
      </w:r>
      <w:r w:rsidRPr="005A1906">
        <w:rPr>
          <w:rFonts w:ascii="Times New Roman" w:hAnsi="Times New Roman" w:cs="Times New Roman"/>
        </w:rPr>
        <w:tab/>
      </w:r>
      <w:r>
        <w:rPr>
          <w:rFonts w:ascii="Times New Roman" w:hAnsi="Times New Roman" w:cs="Times New Roman"/>
        </w:rPr>
        <w:t>April</w:t>
      </w:r>
      <w:r w:rsidRPr="005A1906">
        <w:rPr>
          <w:rFonts w:ascii="Times New Roman" w:hAnsi="Times New Roman" w:cs="Times New Roman"/>
        </w:rPr>
        <w:t xml:space="preserve"> 202</w:t>
      </w:r>
      <w:r>
        <w:rPr>
          <w:rFonts w:ascii="Times New Roman" w:hAnsi="Times New Roman" w:cs="Times New Roman"/>
        </w:rPr>
        <w:t>1</w:t>
      </w:r>
    </w:p>
    <w:p w14:paraId="0F5E4F77" w14:textId="4D74D465" w:rsidR="005A1906" w:rsidRPr="005A1906" w:rsidRDefault="005A1906" w:rsidP="005A1906">
      <w:pPr>
        <w:pStyle w:val="ListParagraph"/>
        <w:numPr>
          <w:ilvl w:val="0"/>
          <w:numId w:val="1"/>
        </w:numPr>
        <w:autoSpaceDE w:val="0"/>
        <w:autoSpaceDN w:val="0"/>
        <w:adjustRightInd w:val="0"/>
        <w:spacing w:after="0" w:line="240" w:lineRule="auto"/>
        <w:rPr>
          <w:rFonts w:ascii="Times New Roman" w:hAnsi="Times New Roman" w:cs="Times New Roman"/>
        </w:rPr>
      </w:pPr>
      <w:r w:rsidRPr="005A1906">
        <w:rPr>
          <w:rFonts w:ascii="Times New Roman" w:hAnsi="Times New Roman" w:cs="Times New Roman"/>
        </w:rPr>
        <w:t xml:space="preserve">Guest lecture on </w:t>
      </w:r>
      <w:r>
        <w:rPr>
          <w:rFonts w:ascii="Times New Roman" w:hAnsi="Times New Roman" w:cs="Times New Roman"/>
        </w:rPr>
        <w:t>“</w:t>
      </w:r>
      <w:r w:rsidRPr="005A1906">
        <w:rPr>
          <w:rFonts w:ascii="Times New Roman" w:hAnsi="Times New Roman" w:cs="Times New Roman"/>
        </w:rPr>
        <w:t>Food System Resilience to Disasters: COVID-19, Climate Change and Beyond.</w:t>
      </w:r>
      <w:r>
        <w:rPr>
          <w:rFonts w:ascii="Times New Roman" w:hAnsi="Times New Roman" w:cs="Times New Roman"/>
        </w:rPr>
        <w:t>”</w:t>
      </w:r>
    </w:p>
    <w:p w14:paraId="12F96B7F" w14:textId="77777777" w:rsidR="005A1906" w:rsidRDefault="005A1906" w:rsidP="002315E9">
      <w:pPr>
        <w:tabs>
          <w:tab w:val="right" w:pos="9360"/>
        </w:tabs>
        <w:spacing w:after="0"/>
        <w:rPr>
          <w:rFonts w:ascii="Times New Roman" w:hAnsi="Times New Roman" w:cs="Times New Roman"/>
          <w:b/>
          <w:bCs/>
        </w:rPr>
      </w:pPr>
    </w:p>
    <w:p w14:paraId="60F4BE44" w14:textId="5A448D9B" w:rsidR="002315E9" w:rsidRPr="005A1906" w:rsidRDefault="002315E9" w:rsidP="002315E9">
      <w:pPr>
        <w:tabs>
          <w:tab w:val="right" w:pos="9360"/>
        </w:tabs>
        <w:spacing w:after="0"/>
        <w:rPr>
          <w:rFonts w:ascii="Times New Roman" w:hAnsi="Times New Roman" w:cs="Times New Roman"/>
        </w:rPr>
      </w:pPr>
      <w:r w:rsidRPr="005A1906">
        <w:rPr>
          <w:rFonts w:ascii="Times New Roman" w:hAnsi="Times New Roman" w:cs="Times New Roman"/>
          <w:b/>
          <w:bCs/>
        </w:rPr>
        <w:t>University of Michigan, School of Public Health</w:t>
      </w:r>
      <w:r w:rsidRPr="005A1906">
        <w:rPr>
          <w:rFonts w:ascii="Times New Roman" w:hAnsi="Times New Roman" w:cs="Times New Roman"/>
        </w:rPr>
        <w:tab/>
      </w:r>
      <w:r w:rsidR="00FA49FE" w:rsidRPr="005A1906">
        <w:rPr>
          <w:rFonts w:ascii="Times New Roman" w:hAnsi="Times New Roman" w:cs="Times New Roman"/>
          <w:bCs/>
        </w:rPr>
        <w:t>Online</w:t>
      </w:r>
      <w:r w:rsidRPr="005A1906">
        <w:rPr>
          <w:rFonts w:ascii="Times New Roman" w:hAnsi="Times New Roman" w:cs="Times New Roman"/>
        </w:rPr>
        <w:t xml:space="preserve"> </w:t>
      </w:r>
    </w:p>
    <w:p w14:paraId="2834285F" w14:textId="70F34F82" w:rsidR="002315E9" w:rsidRPr="005A1906" w:rsidRDefault="002315E9" w:rsidP="002315E9">
      <w:pPr>
        <w:tabs>
          <w:tab w:val="right" w:pos="9360"/>
        </w:tabs>
        <w:autoSpaceDE w:val="0"/>
        <w:autoSpaceDN w:val="0"/>
        <w:adjustRightInd w:val="0"/>
        <w:spacing w:after="0" w:line="240" w:lineRule="auto"/>
        <w:rPr>
          <w:rFonts w:ascii="Times New Roman" w:hAnsi="Times New Roman" w:cs="Times New Roman"/>
        </w:rPr>
      </w:pPr>
      <w:r w:rsidRPr="005A1906">
        <w:rPr>
          <w:rFonts w:ascii="Times New Roman" w:hAnsi="Times New Roman" w:cs="Times New Roman"/>
          <w:i/>
          <w:iCs/>
        </w:rPr>
        <w:t>Guest Lecture, Department of Public health</w:t>
      </w:r>
      <w:r w:rsidRPr="005A1906">
        <w:rPr>
          <w:rFonts w:ascii="Times New Roman" w:hAnsi="Times New Roman" w:cs="Times New Roman"/>
        </w:rPr>
        <w:tab/>
      </w:r>
      <w:r w:rsidR="008021ED" w:rsidRPr="005A1906">
        <w:rPr>
          <w:rFonts w:ascii="Times New Roman" w:hAnsi="Times New Roman" w:cs="Times New Roman"/>
        </w:rPr>
        <w:t>October 2020</w:t>
      </w:r>
    </w:p>
    <w:p w14:paraId="29C1513A" w14:textId="667E8FFD" w:rsidR="006F2298" w:rsidRPr="005A1906" w:rsidRDefault="008021ED" w:rsidP="00C067C2">
      <w:pPr>
        <w:pStyle w:val="ListParagraph"/>
        <w:numPr>
          <w:ilvl w:val="0"/>
          <w:numId w:val="1"/>
        </w:numPr>
        <w:autoSpaceDE w:val="0"/>
        <w:autoSpaceDN w:val="0"/>
        <w:adjustRightInd w:val="0"/>
        <w:spacing w:after="60" w:line="240" w:lineRule="auto"/>
        <w:rPr>
          <w:rFonts w:ascii="Times New Roman" w:hAnsi="Times New Roman" w:cs="Times New Roman"/>
          <w:b/>
        </w:rPr>
      </w:pPr>
      <w:r w:rsidRPr="005A1906">
        <w:rPr>
          <w:rFonts w:ascii="Times New Roman" w:hAnsi="Times New Roman" w:cs="Times New Roman"/>
        </w:rPr>
        <w:t xml:space="preserve">Guest lecture on “Food systems Frameworks, Food environments,  Agriculture to Nutrition interventions”. </w:t>
      </w:r>
    </w:p>
    <w:p w14:paraId="6FA54156" w14:textId="09CBFB98" w:rsidR="002315E9" w:rsidRPr="005A1906" w:rsidRDefault="002315E9" w:rsidP="002315E9">
      <w:pPr>
        <w:tabs>
          <w:tab w:val="right" w:pos="9360"/>
        </w:tabs>
        <w:spacing w:after="0"/>
        <w:rPr>
          <w:rFonts w:ascii="Times New Roman" w:hAnsi="Times New Roman" w:cs="Times New Roman"/>
        </w:rPr>
      </w:pPr>
      <w:r w:rsidRPr="005A1906">
        <w:rPr>
          <w:rFonts w:ascii="Times New Roman" w:hAnsi="Times New Roman" w:cs="Times New Roman"/>
          <w:b/>
          <w:bCs/>
        </w:rPr>
        <w:t>Harvard University</w:t>
      </w:r>
      <w:r w:rsidRPr="005A1906">
        <w:rPr>
          <w:rFonts w:ascii="Times New Roman" w:hAnsi="Times New Roman" w:cs="Times New Roman"/>
        </w:rPr>
        <w:tab/>
      </w:r>
      <w:r w:rsidR="00FA49FE" w:rsidRPr="005A1906">
        <w:rPr>
          <w:rFonts w:ascii="Times New Roman" w:hAnsi="Times New Roman" w:cs="Times New Roman"/>
          <w:bCs/>
        </w:rPr>
        <w:t>Boston</w:t>
      </w:r>
      <w:r w:rsidRPr="005A1906">
        <w:rPr>
          <w:rFonts w:ascii="Times New Roman" w:hAnsi="Times New Roman" w:cs="Times New Roman"/>
          <w:bCs/>
        </w:rPr>
        <w:t xml:space="preserve">, </w:t>
      </w:r>
      <w:r w:rsidR="00FA49FE" w:rsidRPr="005A1906">
        <w:rPr>
          <w:rFonts w:ascii="Times New Roman" w:hAnsi="Times New Roman" w:cs="Times New Roman"/>
          <w:bCs/>
        </w:rPr>
        <w:t>MA</w:t>
      </w:r>
      <w:r w:rsidRPr="005A1906">
        <w:rPr>
          <w:rFonts w:ascii="Times New Roman" w:hAnsi="Times New Roman" w:cs="Times New Roman"/>
        </w:rPr>
        <w:t xml:space="preserve"> </w:t>
      </w:r>
    </w:p>
    <w:p w14:paraId="31C86A6B" w14:textId="649C7FBB" w:rsidR="002315E9" w:rsidRPr="005A1906" w:rsidRDefault="002315E9" w:rsidP="002315E9">
      <w:pPr>
        <w:tabs>
          <w:tab w:val="right" w:pos="9360"/>
        </w:tabs>
        <w:autoSpaceDE w:val="0"/>
        <w:autoSpaceDN w:val="0"/>
        <w:adjustRightInd w:val="0"/>
        <w:spacing w:after="0" w:line="240" w:lineRule="auto"/>
        <w:rPr>
          <w:rFonts w:ascii="Times New Roman" w:hAnsi="Times New Roman" w:cs="Times New Roman"/>
        </w:rPr>
      </w:pPr>
      <w:r w:rsidRPr="005A1906">
        <w:rPr>
          <w:rFonts w:ascii="Times New Roman" w:hAnsi="Times New Roman" w:cs="Times New Roman"/>
          <w:i/>
          <w:iCs/>
        </w:rPr>
        <w:t>Guest Lecture, Department of Public health</w:t>
      </w:r>
      <w:r w:rsidRPr="005A1906">
        <w:rPr>
          <w:rFonts w:ascii="Times New Roman" w:hAnsi="Times New Roman" w:cs="Times New Roman"/>
        </w:rPr>
        <w:tab/>
      </w:r>
      <w:r w:rsidR="005A1906" w:rsidRPr="005A1906">
        <w:rPr>
          <w:rFonts w:ascii="Times New Roman" w:hAnsi="Times New Roman" w:cs="Times New Roman"/>
        </w:rPr>
        <w:t>August 2017</w:t>
      </w:r>
    </w:p>
    <w:p w14:paraId="70A74D2E" w14:textId="1E81AC52" w:rsidR="002315E9" w:rsidRPr="005A1906" w:rsidRDefault="005A1906" w:rsidP="002315E9">
      <w:pPr>
        <w:pStyle w:val="ListParagraph"/>
        <w:numPr>
          <w:ilvl w:val="0"/>
          <w:numId w:val="1"/>
        </w:numPr>
        <w:autoSpaceDE w:val="0"/>
        <w:autoSpaceDN w:val="0"/>
        <w:adjustRightInd w:val="0"/>
        <w:spacing w:after="0" w:line="240" w:lineRule="auto"/>
        <w:rPr>
          <w:rFonts w:ascii="Times New Roman" w:hAnsi="Times New Roman" w:cs="Times New Roman"/>
        </w:rPr>
      </w:pPr>
      <w:r w:rsidRPr="005A1906">
        <w:rPr>
          <w:rFonts w:ascii="Times New Roman" w:hAnsi="Times New Roman" w:cs="Times New Roman"/>
        </w:rPr>
        <w:t>Guest lecture on “Agriculture, Food Security and Climate Change: Conceptual framework, measurements, challenges, strategies for mitigation and adaptation”: Global Nutrition class.</w:t>
      </w:r>
    </w:p>
    <w:p w14:paraId="156570CE" w14:textId="728FC8DF" w:rsidR="002315E9" w:rsidRPr="005A1906" w:rsidRDefault="002315E9" w:rsidP="002315E9">
      <w:pPr>
        <w:spacing w:after="60"/>
        <w:rPr>
          <w:rFonts w:ascii="Times New Roman" w:hAnsi="Times New Roman" w:cs="Times New Roman"/>
          <w:b/>
        </w:rPr>
      </w:pPr>
    </w:p>
    <w:p w14:paraId="2F85808F" w14:textId="2A6DC7E4" w:rsidR="002315E9" w:rsidRPr="005A1906" w:rsidRDefault="002315E9" w:rsidP="002315E9">
      <w:pPr>
        <w:tabs>
          <w:tab w:val="right" w:pos="9360"/>
        </w:tabs>
        <w:spacing w:after="0"/>
        <w:ind w:left="720" w:hanging="720"/>
        <w:rPr>
          <w:rFonts w:ascii="Times New Roman" w:hAnsi="Times New Roman" w:cs="Times New Roman"/>
        </w:rPr>
      </w:pPr>
      <w:r w:rsidRPr="005A1906">
        <w:rPr>
          <w:rFonts w:ascii="Times New Roman" w:hAnsi="Times New Roman" w:cs="Times New Roman"/>
          <w:b/>
          <w:bCs/>
        </w:rPr>
        <w:t>Johns Hopkins University</w:t>
      </w:r>
      <w:r w:rsidRPr="005A1906">
        <w:rPr>
          <w:rFonts w:ascii="Times New Roman" w:hAnsi="Times New Roman" w:cs="Times New Roman"/>
        </w:rPr>
        <w:tab/>
      </w:r>
      <w:r w:rsidR="00FA49FE" w:rsidRPr="005A1906">
        <w:rPr>
          <w:rFonts w:ascii="Times New Roman" w:hAnsi="Times New Roman" w:cs="Times New Roman"/>
          <w:bCs/>
        </w:rPr>
        <w:t>Baltimore</w:t>
      </w:r>
      <w:r w:rsidRPr="005A1906">
        <w:rPr>
          <w:rFonts w:ascii="Times New Roman" w:hAnsi="Times New Roman" w:cs="Times New Roman"/>
          <w:bCs/>
        </w:rPr>
        <w:t xml:space="preserve">, </w:t>
      </w:r>
      <w:r w:rsidR="00FA49FE" w:rsidRPr="005A1906">
        <w:rPr>
          <w:rFonts w:ascii="Times New Roman" w:hAnsi="Times New Roman" w:cs="Times New Roman"/>
          <w:bCs/>
        </w:rPr>
        <w:t>MD</w:t>
      </w:r>
      <w:r w:rsidRPr="005A1906">
        <w:rPr>
          <w:rFonts w:ascii="Times New Roman" w:hAnsi="Times New Roman" w:cs="Times New Roman"/>
        </w:rPr>
        <w:t xml:space="preserve"> </w:t>
      </w:r>
    </w:p>
    <w:p w14:paraId="2FA1AE3D" w14:textId="3F0C23CD" w:rsidR="002315E9" w:rsidRPr="005A1906" w:rsidRDefault="002315E9" w:rsidP="002315E9">
      <w:pPr>
        <w:tabs>
          <w:tab w:val="right" w:pos="9360"/>
        </w:tabs>
        <w:spacing w:after="0"/>
        <w:ind w:left="720" w:hanging="720"/>
        <w:rPr>
          <w:rFonts w:ascii="Times New Roman" w:hAnsi="Times New Roman" w:cs="Times New Roman"/>
        </w:rPr>
      </w:pPr>
      <w:r w:rsidRPr="005A1906">
        <w:rPr>
          <w:rFonts w:ascii="Times New Roman" w:hAnsi="Times New Roman" w:cs="Times New Roman"/>
          <w:i/>
          <w:iCs/>
        </w:rPr>
        <w:t>Teaching Assistant/</w:t>
      </w:r>
      <w:r w:rsidR="00FA49FE" w:rsidRPr="005A1906">
        <w:rPr>
          <w:rFonts w:ascii="Times New Roman" w:hAnsi="Times New Roman" w:cs="Times New Roman"/>
          <w:i/>
          <w:iCs/>
        </w:rPr>
        <w:t>Nutrition Epidemiology</w:t>
      </w:r>
      <w:r w:rsidRPr="005A1906">
        <w:rPr>
          <w:rFonts w:ascii="Times New Roman" w:hAnsi="Times New Roman" w:cs="Times New Roman"/>
          <w:i/>
          <w:iCs/>
        </w:rPr>
        <w:t xml:space="preserve">, Department </w:t>
      </w:r>
      <w:r w:rsidR="00FA49FE" w:rsidRPr="005A1906">
        <w:rPr>
          <w:rFonts w:ascii="Times New Roman" w:hAnsi="Times New Roman" w:cs="Times New Roman"/>
          <w:i/>
          <w:iCs/>
        </w:rPr>
        <w:t>of International Health</w:t>
      </w:r>
      <w:r w:rsidRPr="005A1906">
        <w:rPr>
          <w:rFonts w:ascii="Times New Roman" w:hAnsi="Times New Roman" w:cs="Times New Roman"/>
        </w:rPr>
        <w:tab/>
      </w:r>
      <w:r w:rsidR="008021ED" w:rsidRPr="005A1906">
        <w:rPr>
          <w:rFonts w:ascii="Times New Roman" w:hAnsi="Times New Roman" w:cs="Times New Roman"/>
          <w:bCs/>
        </w:rPr>
        <w:t>September</w:t>
      </w:r>
      <w:r w:rsidR="005A1906" w:rsidRPr="005A1906">
        <w:rPr>
          <w:rFonts w:ascii="Times New Roman" w:hAnsi="Times New Roman" w:cs="Times New Roman"/>
          <w:bCs/>
        </w:rPr>
        <w:t>-June</w:t>
      </w:r>
      <w:r w:rsidRPr="005A1906">
        <w:rPr>
          <w:rFonts w:ascii="Times New Roman" w:hAnsi="Times New Roman" w:cs="Times New Roman"/>
          <w:bCs/>
        </w:rPr>
        <w:t xml:space="preserve"> </w:t>
      </w:r>
      <w:r w:rsidR="008021ED" w:rsidRPr="005A1906">
        <w:rPr>
          <w:rFonts w:ascii="Times New Roman" w:hAnsi="Times New Roman" w:cs="Times New Roman"/>
          <w:bCs/>
        </w:rPr>
        <w:t>2016</w:t>
      </w:r>
    </w:p>
    <w:p w14:paraId="68A62E27" w14:textId="3D1E3211" w:rsidR="002315E9" w:rsidRPr="005A1906" w:rsidRDefault="00806EC6" w:rsidP="002315E9">
      <w:pPr>
        <w:pStyle w:val="ListParagraph"/>
        <w:numPr>
          <w:ilvl w:val="0"/>
          <w:numId w:val="1"/>
        </w:numPr>
        <w:tabs>
          <w:tab w:val="right" w:pos="9360"/>
        </w:tabs>
        <w:spacing w:after="0" w:line="240" w:lineRule="auto"/>
        <w:rPr>
          <w:rFonts w:ascii="Times New Roman" w:hAnsi="Times New Roman" w:cs="Times New Roman"/>
        </w:rPr>
      </w:pPr>
      <w:r w:rsidRPr="005A1906">
        <w:rPr>
          <w:rFonts w:ascii="Times New Roman" w:hAnsi="Times New Roman" w:cs="Times New Roman"/>
        </w:rPr>
        <w:t xml:space="preserve">Assisted with </w:t>
      </w:r>
      <w:r w:rsidR="008021ED" w:rsidRPr="005A1906">
        <w:rPr>
          <w:rFonts w:ascii="Times New Roman" w:hAnsi="Times New Roman" w:cs="Times New Roman"/>
        </w:rPr>
        <w:t xml:space="preserve">grading and </w:t>
      </w:r>
      <w:r w:rsidRPr="005A1906">
        <w:rPr>
          <w:rFonts w:ascii="Times New Roman" w:hAnsi="Times New Roman" w:cs="Times New Roman"/>
        </w:rPr>
        <w:t>held office hours for lectures and homework</w:t>
      </w:r>
      <w:r w:rsidR="008021ED" w:rsidRPr="005A1906">
        <w:rPr>
          <w:rFonts w:ascii="Times New Roman" w:hAnsi="Times New Roman" w:cs="Times New Roman"/>
        </w:rPr>
        <w:t xml:space="preserve">. </w:t>
      </w:r>
    </w:p>
    <w:p w14:paraId="2918005E" w14:textId="3220A5EF" w:rsidR="008021ED" w:rsidRPr="005A1906" w:rsidRDefault="008021ED" w:rsidP="002315E9">
      <w:pPr>
        <w:pStyle w:val="ListParagraph"/>
        <w:numPr>
          <w:ilvl w:val="0"/>
          <w:numId w:val="1"/>
        </w:numPr>
        <w:tabs>
          <w:tab w:val="right" w:pos="9360"/>
        </w:tabs>
        <w:spacing w:after="0" w:line="240" w:lineRule="auto"/>
        <w:rPr>
          <w:rFonts w:ascii="Times New Roman" w:hAnsi="Times New Roman" w:cs="Times New Roman"/>
        </w:rPr>
      </w:pPr>
      <w:r w:rsidRPr="005A1906">
        <w:rPr>
          <w:rFonts w:ascii="Times New Roman" w:hAnsi="Times New Roman" w:cs="Times New Roman"/>
        </w:rPr>
        <w:t xml:space="preserve">Teaching assistant for Spring (September 2016) and summer class (June 2016). </w:t>
      </w:r>
    </w:p>
    <w:p w14:paraId="75B829CB" w14:textId="77777777" w:rsidR="00FA49FE" w:rsidRPr="005A1906" w:rsidRDefault="00FA49FE" w:rsidP="00FA49FE">
      <w:pPr>
        <w:pStyle w:val="ListParagraph"/>
        <w:tabs>
          <w:tab w:val="right" w:pos="9360"/>
        </w:tabs>
        <w:spacing w:after="0" w:line="240" w:lineRule="auto"/>
        <w:rPr>
          <w:rFonts w:ascii="Times New Roman" w:hAnsi="Times New Roman" w:cs="Times New Roman"/>
        </w:rPr>
      </w:pPr>
    </w:p>
    <w:p w14:paraId="02F0568F" w14:textId="77777777" w:rsidR="00FA49FE" w:rsidRPr="005A1906" w:rsidRDefault="00FA49FE" w:rsidP="00FA49FE">
      <w:pPr>
        <w:tabs>
          <w:tab w:val="right" w:pos="9360"/>
        </w:tabs>
        <w:spacing w:after="0"/>
        <w:ind w:left="720" w:hanging="720"/>
        <w:rPr>
          <w:rFonts w:ascii="Times New Roman" w:hAnsi="Times New Roman" w:cs="Times New Roman"/>
        </w:rPr>
      </w:pPr>
      <w:r w:rsidRPr="005A1906">
        <w:rPr>
          <w:rFonts w:ascii="Times New Roman" w:hAnsi="Times New Roman" w:cs="Times New Roman"/>
          <w:b/>
          <w:bCs/>
        </w:rPr>
        <w:t>Johns Hopkins University</w:t>
      </w:r>
      <w:r w:rsidRPr="005A1906">
        <w:rPr>
          <w:rFonts w:ascii="Times New Roman" w:hAnsi="Times New Roman" w:cs="Times New Roman"/>
        </w:rPr>
        <w:tab/>
      </w:r>
      <w:r w:rsidRPr="005A1906">
        <w:rPr>
          <w:rFonts w:ascii="Times New Roman" w:hAnsi="Times New Roman" w:cs="Times New Roman"/>
          <w:bCs/>
        </w:rPr>
        <w:t>Baltimore, MD</w:t>
      </w:r>
      <w:r w:rsidRPr="005A1906">
        <w:rPr>
          <w:rFonts w:ascii="Times New Roman" w:hAnsi="Times New Roman" w:cs="Times New Roman"/>
        </w:rPr>
        <w:t xml:space="preserve"> </w:t>
      </w:r>
    </w:p>
    <w:p w14:paraId="593550BD" w14:textId="5569A476" w:rsidR="00FA49FE" w:rsidRPr="005A1906" w:rsidRDefault="00FA49FE" w:rsidP="00FA49FE">
      <w:pPr>
        <w:tabs>
          <w:tab w:val="right" w:pos="9360"/>
        </w:tabs>
        <w:spacing w:after="0"/>
        <w:ind w:left="720" w:hanging="720"/>
        <w:rPr>
          <w:rFonts w:ascii="Times New Roman" w:hAnsi="Times New Roman" w:cs="Times New Roman"/>
        </w:rPr>
      </w:pPr>
      <w:r w:rsidRPr="005A1906">
        <w:rPr>
          <w:rFonts w:ascii="Times New Roman" w:hAnsi="Times New Roman" w:cs="Times New Roman"/>
          <w:i/>
          <w:iCs/>
        </w:rPr>
        <w:t>Teaching Assistant/Nutrition Life Stages, Department of International Health</w:t>
      </w:r>
      <w:r w:rsidRPr="005A1906">
        <w:rPr>
          <w:rFonts w:ascii="Times New Roman" w:hAnsi="Times New Roman" w:cs="Times New Roman"/>
        </w:rPr>
        <w:tab/>
      </w:r>
      <w:r w:rsidR="008021ED" w:rsidRPr="005A1906">
        <w:rPr>
          <w:rFonts w:ascii="Times New Roman" w:hAnsi="Times New Roman" w:cs="Times New Roman"/>
          <w:bCs/>
        </w:rPr>
        <w:t>September</w:t>
      </w:r>
      <w:r w:rsidRPr="005A1906">
        <w:rPr>
          <w:rFonts w:ascii="Times New Roman" w:hAnsi="Times New Roman" w:cs="Times New Roman"/>
          <w:bCs/>
        </w:rPr>
        <w:t xml:space="preserve"> </w:t>
      </w:r>
      <w:r w:rsidR="008021ED" w:rsidRPr="005A1906">
        <w:rPr>
          <w:rFonts w:ascii="Times New Roman" w:hAnsi="Times New Roman" w:cs="Times New Roman"/>
          <w:bCs/>
        </w:rPr>
        <w:t>2015</w:t>
      </w:r>
    </w:p>
    <w:p w14:paraId="4DF674EC" w14:textId="3D93CF31" w:rsidR="00FA49FE" w:rsidRPr="005A1906" w:rsidRDefault="00806EC6" w:rsidP="008021ED">
      <w:pPr>
        <w:pStyle w:val="ListParagraph"/>
        <w:numPr>
          <w:ilvl w:val="0"/>
          <w:numId w:val="1"/>
        </w:numPr>
        <w:tabs>
          <w:tab w:val="right" w:pos="9360"/>
        </w:tabs>
        <w:spacing w:after="0" w:line="240" w:lineRule="auto"/>
        <w:rPr>
          <w:rFonts w:ascii="Times New Roman" w:hAnsi="Times New Roman" w:cs="Times New Roman"/>
        </w:rPr>
      </w:pPr>
      <w:r w:rsidRPr="005A1906">
        <w:rPr>
          <w:rFonts w:ascii="Times New Roman" w:hAnsi="Times New Roman" w:cs="Times New Roman"/>
        </w:rPr>
        <w:t xml:space="preserve">Assisted with course </w:t>
      </w:r>
      <w:r w:rsidR="008021ED" w:rsidRPr="005A1906">
        <w:rPr>
          <w:rFonts w:ascii="Times New Roman" w:hAnsi="Times New Roman" w:cs="Times New Roman"/>
        </w:rPr>
        <w:t xml:space="preserve">lectures, grading, and provided office hours. </w:t>
      </w:r>
    </w:p>
    <w:p w14:paraId="5CC0D48C" w14:textId="77777777" w:rsidR="00FA49FE" w:rsidRPr="005A1906" w:rsidRDefault="00FA49FE" w:rsidP="00FA49FE">
      <w:pPr>
        <w:tabs>
          <w:tab w:val="right" w:pos="9360"/>
        </w:tabs>
        <w:spacing w:after="0"/>
        <w:ind w:left="720" w:hanging="720"/>
        <w:rPr>
          <w:rFonts w:ascii="Times New Roman" w:hAnsi="Times New Roman" w:cs="Times New Roman"/>
        </w:rPr>
      </w:pPr>
      <w:r w:rsidRPr="005A1906">
        <w:rPr>
          <w:rFonts w:ascii="Times New Roman" w:hAnsi="Times New Roman" w:cs="Times New Roman"/>
          <w:b/>
          <w:bCs/>
        </w:rPr>
        <w:t>Johns Hopkins University</w:t>
      </w:r>
      <w:r w:rsidRPr="005A1906">
        <w:rPr>
          <w:rFonts w:ascii="Times New Roman" w:hAnsi="Times New Roman" w:cs="Times New Roman"/>
        </w:rPr>
        <w:tab/>
      </w:r>
      <w:r w:rsidRPr="005A1906">
        <w:rPr>
          <w:rFonts w:ascii="Times New Roman" w:hAnsi="Times New Roman" w:cs="Times New Roman"/>
          <w:bCs/>
        </w:rPr>
        <w:t>Baltimore, MD</w:t>
      </w:r>
      <w:r w:rsidRPr="005A1906">
        <w:rPr>
          <w:rFonts w:ascii="Times New Roman" w:hAnsi="Times New Roman" w:cs="Times New Roman"/>
        </w:rPr>
        <w:t xml:space="preserve"> </w:t>
      </w:r>
    </w:p>
    <w:p w14:paraId="6CA6DBFE" w14:textId="56A97253" w:rsidR="00FA49FE" w:rsidRPr="005A1906" w:rsidRDefault="00FA49FE" w:rsidP="00FA49FE">
      <w:pPr>
        <w:tabs>
          <w:tab w:val="right" w:pos="9360"/>
        </w:tabs>
        <w:spacing w:after="0"/>
        <w:ind w:left="720" w:hanging="720"/>
        <w:rPr>
          <w:rFonts w:ascii="Times New Roman" w:hAnsi="Times New Roman" w:cs="Times New Roman"/>
        </w:rPr>
      </w:pPr>
      <w:r w:rsidRPr="005A1906">
        <w:rPr>
          <w:rFonts w:ascii="Times New Roman" w:hAnsi="Times New Roman" w:cs="Times New Roman"/>
          <w:i/>
          <w:iCs/>
        </w:rPr>
        <w:t xml:space="preserve">Teaching Assistant/Nutritional </w:t>
      </w:r>
      <w:r w:rsidR="003D74B8" w:rsidRPr="005A1906">
        <w:rPr>
          <w:rFonts w:ascii="Times New Roman" w:hAnsi="Times New Roman" w:cs="Times New Roman"/>
          <w:i/>
          <w:iCs/>
        </w:rPr>
        <w:t>Assessments</w:t>
      </w:r>
      <w:r w:rsidRPr="005A1906">
        <w:rPr>
          <w:rFonts w:ascii="Times New Roman" w:hAnsi="Times New Roman" w:cs="Times New Roman"/>
          <w:i/>
          <w:iCs/>
        </w:rPr>
        <w:t>, Department of International Health</w:t>
      </w:r>
      <w:r w:rsidRPr="005A1906">
        <w:rPr>
          <w:rFonts w:ascii="Times New Roman" w:hAnsi="Times New Roman" w:cs="Times New Roman"/>
        </w:rPr>
        <w:tab/>
      </w:r>
      <w:r w:rsidR="008021ED" w:rsidRPr="005A1906">
        <w:rPr>
          <w:rFonts w:ascii="Times New Roman" w:hAnsi="Times New Roman" w:cs="Times New Roman"/>
          <w:bCs/>
        </w:rPr>
        <w:t>September 2015</w:t>
      </w:r>
    </w:p>
    <w:p w14:paraId="111A0D86" w14:textId="58B16D3F" w:rsidR="002315E9" w:rsidRPr="005A1906" w:rsidRDefault="008021ED" w:rsidP="008021ED">
      <w:pPr>
        <w:pStyle w:val="ListParagraph"/>
        <w:numPr>
          <w:ilvl w:val="0"/>
          <w:numId w:val="1"/>
        </w:numPr>
        <w:tabs>
          <w:tab w:val="right" w:pos="9360"/>
        </w:tabs>
        <w:spacing w:after="0" w:line="240" w:lineRule="auto"/>
        <w:rPr>
          <w:rFonts w:ascii="Times New Roman" w:hAnsi="Times New Roman" w:cs="Times New Roman"/>
          <w:b/>
        </w:rPr>
      </w:pPr>
      <w:r w:rsidRPr="005A1906">
        <w:rPr>
          <w:rFonts w:ascii="Times New Roman" w:hAnsi="Times New Roman" w:cs="Times New Roman"/>
        </w:rPr>
        <w:t>Assisted with course lectures, grading, and provided office hours</w:t>
      </w:r>
    </w:p>
    <w:p w14:paraId="7855F330" w14:textId="019BDEAB" w:rsidR="004C661B" w:rsidRPr="008636A7" w:rsidRDefault="004C661B" w:rsidP="004C661B">
      <w:pPr>
        <w:pBdr>
          <w:bottom w:val="single" w:sz="4" w:space="1" w:color="auto"/>
        </w:pBdr>
        <w:spacing w:after="60"/>
        <w:rPr>
          <w:rFonts w:ascii="Times New Roman" w:hAnsi="Times New Roman" w:cs="Times New Roman"/>
          <w:b/>
        </w:rPr>
      </w:pPr>
      <w:r w:rsidRPr="008636A7">
        <w:rPr>
          <w:rFonts w:ascii="Times New Roman" w:hAnsi="Times New Roman" w:cs="Times New Roman"/>
          <w:b/>
        </w:rPr>
        <w:lastRenderedPageBreak/>
        <w:t xml:space="preserve">PUBLICATIONS  </w:t>
      </w:r>
      <w:r w:rsidRPr="008636A7">
        <w:rPr>
          <w:rFonts w:ascii="Times New Roman" w:hAnsi="Times New Roman" w:cs="Times New Roman"/>
          <w:b/>
        </w:rPr>
        <w:tab/>
      </w:r>
    </w:p>
    <w:p w14:paraId="207D76A9" w14:textId="0112F713" w:rsidR="004D550B" w:rsidRPr="008636A7" w:rsidRDefault="004D550B" w:rsidP="004D550B">
      <w:pPr>
        <w:pStyle w:val="p1"/>
        <w:rPr>
          <w:rFonts w:ascii="Times New Roman" w:hAnsi="Times New Roman"/>
          <w:b/>
          <w:i/>
          <w:sz w:val="22"/>
          <w:szCs w:val="22"/>
        </w:rPr>
      </w:pPr>
      <w:r w:rsidRPr="008636A7">
        <w:rPr>
          <w:rFonts w:ascii="Times New Roman" w:hAnsi="Times New Roman"/>
          <w:b/>
          <w:i/>
          <w:sz w:val="22"/>
          <w:szCs w:val="22"/>
        </w:rPr>
        <w:t>In preparation</w:t>
      </w:r>
    </w:p>
    <w:p w14:paraId="4B25BDCD" w14:textId="77777777" w:rsidR="004D550B" w:rsidRPr="008636A7" w:rsidRDefault="004D550B" w:rsidP="00DC1300">
      <w:pPr>
        <w:pStyle w:val="p1"/>
        <w:ind w:left="0" w:firstLine="0"/>
        <w:rPr>
          <w:rFonts w:ascii="Times New Roman" w:hAnsi="Times New Roman"/>
          <w:iCs/>
          <w:sz w:val="22"/>
          <w:szCs w:val="22"/>
          <w:u w:val="single"/>
        </w:rPr>
      </w:pPr>
    </w:p>
    <w:p w14:paraId="01EF4701" w14:textId="77777777" w:rsidR="004D550B" w:rsidRPr="008636A7" w:rsidRDefault="004D550B" w:rsidP="004D550B">
      <w:pPr>
        <w:pStyle w:val="p1"/>
        <w:numPr>
          <w:ilvl w:val="0"/>
          <w:numId w:val="7"/>
        </w:numPr>
        <w:rPr>
          <w:rFonts w:ascii="Times New Roman" w:hAnsi="Times New Roman"/>
          <w:iCs/>
          <w:sz w:val="22"/>
          <w:szCs w:val="22"/>
          <w:u w:val="single"/>
        </w:rPr>
      </w:pPr>
      <w:proofErr w:type="spellStart"/>
      <w:r w:rsidRPr="008636A7">
        <w:rPr>
          <w:rFonts w:ascii="Times New Roman" w:hAnsi="Times New Roman"/>
          <w:b/>
          <w:sz w:val="22"/>
          <w:szCs w:val="22"/>
        </w:rPr>
        <w:t>Ambikapathi</w:t>
      </w:r>
      <w:proofErr w:type="spellEnd"/>
      <w:r w:rsidRPr="008636A7">
        <w:rPr>
          <w:rFonts w:ascii="Times New Roman" w:hAnsi="Times New Roman"/>
          <w:b/>
          <w:sz w:val="22"/>
          <w:szCs w:val="22"/>
        </w:rPr>
        <w:t xml:space="preserve"> R</w:t>
      </w:r>
      <w:r w:rsidRPr="008636A7">
        <w:rPr>
          <w:rFonts w:ascii="Times New Roman" w:hAnsi="Times New Roman"/>
          <w:bCs/>
          <w:sz w:val="22"/>
          <w:szCs w:val="22"/>
        </w:rPr>
        <w:t>,</w:t>
      </w:r>
      <w:r w:rsidRPr="008636A7">
        <w:rPr>
          <w:rFonts w:ascii="Times New Roman" w:hAnsi="Times New Roman"/>
          <w:sz w:val="22"/>
          <w:szCs w:val="22"/>
        </w:rPr>
        <w:t xml:space="preserve"> </w:t>
      </w:r>
      <w:proofErr w:type="spellStart"/>
      <w:r w:rsidRPr="008636A7">
        <w:rPr>
          <w:rFonts w:ascii="Times New Roman" w:hAnsi="Times New Roman"/>
          <w:sz w:val="22"/>
          <w:szCs w:val="22"/>
        </w:rPr>
        <w:t>Kosek</w:t>
      </w:r>
      <w:proofErr w:type="spellEnd"/>
      <w:r w:rsidRPr="008636A7">
        <w:rPr>
          <w:rFonts w:ascii="Times New Roman" w:hAnsi="Times New Roman"/>
          <w:sz w:val="22"/>
          <w:szCs w:val="22"/>
        </w:rPr>
        <w:t xml:space="preserve">, M, </w:t>
      </w:r>
      <w:proofErr w:type="spellStart"/>
      <w:r w:rsidRPr="008636A7">
        <w:rPr>
          <w:rFonts w:ascii="Times New Roman" w:hAnsi="Times New Roman"/>
          <w:sz w:val="22"/>
          <w:szCs w:val="22"/>
        </w:rPr>
        <w:t>Yori</w:t>
      </w:r>
      <w:proofErr w:type="spellEnd"/>
      <w:r w:rsidRPr="008636A7">
        <w:rPr>
          <w:rFonts w:ascii="Times New Roman" w:hAnsi="Times New Roman"/>
          <w:sz w:val="22"/>
          <w:szCs w:val="22"/>
        </w:rPr>
        <w:t xml:space="preserve">, P. P, </w:t>
      </w:r>
      <w:proofErr w:type="spellStart"/>
      <w:r w:rsidRPr="008636A7">
        <w:rPr>
          <w:rFonts w:ascii="Times New Roman" w:hAnsi="Times New Roman"/>
          <w:sz w:val="22"/>
          <w:szCs w:val="22"/>
        </w:rPr>
        <w:t>Olortegui</w:t>
      </w:r>
      <w:proofErr w:type="spellEnd"/>
      <w:r w:rsidRPr="008636A7">
        <w:rPr>
          <w:rFonts w:ascii="Times New Roman" w:hAnsi="Times New Roman"/>
          <w:sz w:val="22"/>
          <w:szCs w:val="22"/>
        </w:rPr>
        <w:t xml:space="preserve">, M. P, Zaitchik, B, Lee, G. O, </w:t>
      </w:r>
      <w:proofErr w:type="spellStart"/>
      <w:r w:rsidRPr="008636A7">
        <w:rPr>
          <w:rFonts w:ascii="Times New Roman" w:hAnsi="Times New Roman"/>
          <w:sz w:val="22"/>
          <w:szCs w:val="22"/>
        </w:rPr>
        <w:t>Bauck</w:t>
      </w:r>
      <w:proofErr w:type="spellEnd"/>
      <w:r w:rsidRPr="008636A7">
        <w:rPr>
          <w:rFonts w:ascii="Times New Roman" w:hAnsi="Times New Roman"/>
          <w:sz w:val="22"/>
          <w:szCs w:val="22"/>
        </w:rPr>
        <w:t xml:space="preserve">, A, &amp; Caulfield, L. La Niña and seasonal impacts on children’s diets, nutrient intakes, and adequacies in the Peruvian Amazon. </w:t>
      </w:r>
      <w:r w:rsidRPr="008636A7">
        <w:rPr>
          <w:rFonts w:ascii="Times New Roman" w:hAnsi="Times New Roman"/>
          <w:sz w:val="22"/>
          <w:szCs w:val="22"/>
          <w:u w:val="single"/>
        </w:rPr>
        <w:t>Target journal: Journal of Nutrition</w:t>
      </w:r>
      <w:r w:rsidRPr="008636A7">
        <w:rPr>
          <w:rFonts w:ascii="Times New Roman" w:hAnsi="Times New Roman"/>
          <w:sz w:val="22"/>
          <w:szCs w:val="22"/>
        </w:rPr>
        <w:t xml:space="preserve">.  </w:t>
      </w:r>
    </w:p>
    <w:p w14:paraId="5383A98F" w14:textId="77777777" w:rsidR="004D550B" w:rsidRPr="008636A7" w:rsidRDefault="004D550B" w:rsidP="004D550B">
      <w:pPr>
        <w:pStyle w:val="p1"/>
        <w:ind w:left="360" w:firstLine="0"/>
        <w:rPr>
          <w:rFonts w:ascii="Times New Roman" w:hAnsi="Times New Roman"/>
          <w:iCs/>
          <w:sz w:val="22"/>
          <w:szCs w:val="22"/>
          <w:u w:val="single"/>
        </w:rPr>
      </w:pPr>
    </w:p>
    <w:p w14:paraId="6BA0DACB" w14:textId="3BA9CB5D" w:rsidR="004D550B" w:rsidRPr="00E3543E" w:rsidRDefault="004D550B" w:rsidP="00E3543E">
      <w:pPr>
        <w:pStyle w:val="ListParagraph"/>
        <w:numPr>
          <w:ilvl w:val="0"/>
          <w:numId w:val="7"/>
        </w:numPr>
        <w:spacing w:after="0" w:line="240" w:lineRule="auto"/>
        <w:rPr>
          <w:rFonts w:ascii="Times New Roman" w:hAnsi="Times New Roman" w:cs="Times New Roman"/>
          <w:b/>
        </w:rPr>
      </w:pPr>
      <w:proofErr w:type="spellStart"/>
      <w:r w:rsidRPr="008636A7">
        <w:rPr>
          <w:rFonts w:ascii="Times New Roman" w:hAnsi="Times New Roman" w:cs="Times New Roman"/>
          <w:b/>
          <w:bCs/>
        </w:rPr>
        <w:t>Ambikapathi</w:t>
      </w:r>
      <w:proofErr w:type="spellEnd"/>
      <w:r w:rsidRPr="008636A7">
        <w:rPr>
          <w:rFonts w:ascii="Times New Roman" w:hAnsi="Times New Roman" w:cs="Times New Roman"/>
          <w:b/>
          <w:bCs/>
        </w:rPr>
        <w:t xml:space="preserve"> R</w:t>
      </w:r>
      <w:r w:rsidRPr="008636A7">
        <w:rPr>
          <w:rFonts w:ascii="Times New Roman" w:hAnsi="Times New Roman" w:cs="Times New Roman"/>
        </w:rPr>
        <w:t xml:space="preserve">, </w:t>
      </w:r>
      <w:proofErr w:type="spellStart"/>
      <w:r w:rsidRPr="008636A7">
        <w:rPr>
          <w:rFonts w:ascii="Times New Roman" w:hAnsi="Times New Roman" w:cs="Times New Roman"/>
        </w:rPr>
        <w:t>Boncyk</w:t>
      </w:r>
      <w:proofErr w:type="spellEnd"/>
      <w:r w:rsidRPr="008636A7">
        <w:rPr>
          <w:rFonts w:ascii="Times New Roman" w:hAnsi="Times New Roman" w:cs="Times New Roman"/>
        </w:rPr>
        <w:t xml:space="preserve"> M, Gunaratna NS, </w:t>
      </w:r>
      <w:proofErr w:type="spellStart"/>
      <w:r w:rsidRPr="008636A7">
        <w:rPr>
          <w:rFonts w:ascii="Times New Roman" w:hAnsi="Times New Roman" w:cs="Times New Roman"/>
        </w:rPr>
        <w:t>Kanani</w:t>
      </w:r>
      <w:proofErr w:type="spellEnd"/>
      <w:r w:rsidRPr="008636A7">
        <w:rPr>
          <w:rFonts w:ascii="Times New Roman" w:hAnsi="Times New Roman" w:cs="Times New Roman"/>
        </w:rPr>
        <w:t xml:space="preserve"> J, Fawzi W, </w:t>
      </w:r>
      <w:proofErr w:type="spellStart"/>
      <w:r w:rsidRPr="008636A7">
        <w:rPr>
          <w:rFonts w:ascii="Times New Roman" w:hAnsi="Times New Roman" w:cs="Times New Roman"/>
        </w:rPr>
        <w:t>Leyna</w:t>
      </w:r>
      <w:proofErr w:type="spellEnd"/>
      <w:r w:rsidRPr="008636A7">
        <w:rPr>
          <w:rFonts w:ascii="Times New Roman" w:hAnsi="Times New Roman" w:cs="Times New Roman"/>
        </w:rPr>
        <w:t xml:space="preserve"> G, </w:t>
      </w:r>
      <w:proofErr w:type="spellStart"/>
      <w:r w:rsidRPr="008636A7">
        <w:rPr>
          <w:rFonts w:ascii="Times New Roman" w:hAnsi="Times New Roman" w:cs="Times New Roman"/>
        </w:rPr>
        <w:t>Killewo</w:t>
      </w:r>
      <w:proofErr w:type="spellEnd"/>
      <w:r w:rsidRPr="008636A7">
        <w:rPr>
          <w:rFonts w:ascii="Times New Roman" w:hAnsi="Times New Roman" w:cs="Times New Roman"/>
        </w:rPr>
        <w:t xml:space="preserve"> J, </w:t>
      </w:r>
      <w:proofErr w:type="spellStart"/>
      <w:r w:rsidRPr="008636A7">
        <w:rPr>
          <w:rFonts w:ascii="Times New Roman" w:hAnsi="Times New Roman" w:cs="Times New Roman"/>
        </w:rPr>
        <w:t>Kadiyala</w:t>
      </w:r>
      <w:proofErr w:type="spellEnd"/>
      <w:r w:rsidRPr="008636A7">
        <w:rPr>
          <w:rFonts w:ascii="Times New Roman" w:hAnsi="Times New Roman" w:cs="Times New Roman"/>
        </w:rPr>
        <w:t xml:space="preserve"> S, Patil C. Qualitative evidence synthesis of family food environment: expanding food environment framework within the context of chronic disease and nutrition -- case study of PLHIV.</w:t>
      </w:r>
      <w:r w:rsidR="007F49AD">
        <w:rPr>
          <w:rFonts w:ascii="Times New Roman" w:hAnsi="Times New Roman" w:cs="Times New Roman"/>
        </w:rPr>
        <w:t xml:space="preserve"> </w:t>
      </w:r>
      <w:r w:rsidRPr="008636A7">
        <w:rPr>
          <w:rFonts w:ascii="Times New Roman" w:hAnsi="Times New Roman" w:cs="Times New Roman"/>
          <w:u w:val="single"/>
        </w:rPr>
        <w:t>Target journal: Social Science Medicine</w:t>
      </w:r>
    </w:p>
    <w:p w14:paraId="34ADABEE" w14:textId="77777777" w:rsidR="00DC1300" w:rsidRPr="008636A7" w:rsidRDefault="00DC1300" w:rsidP="006514A2">
      <w:pPr>
        <w:pStyle w:val="p1"/>
        <w:ind w:left="0" w:firstLine="0"/>
        <w:rPr>
          <w:rFonts w:ascii="Times New Roman" w:hAnsi="Times New Roman"/>
          <w:iCs/>
          <w:sz w:val="22"/>
          <w:szCs w:val="22"/>
          <w:u w:val="single"/>
        </w:rPr>
      </w:pPr>
    </w:p>
    <w:p w14:paraId="54893FDA" w14:textId="59A6B7BB" w:rsidR="004D550B" w:rsidRPr="008636A7" w:rsidRDefault="004D550B" w:rsidP="004D550B">
      <w:pPr>
        <w:pStyle w:val="ListParagraph"/>
        <w:numPr>
          <w:ilvl w:val="0"/>
          <w:numId w:val="7"/>
        </w:numPr>
        <w:spacing w:after="0" w:line="240" w:lineRule="auto"/>
        <w:rPr>
          <w:rFonts w:ascii="Times New Roman" w:hAnsi="Times New Roman" w:cs="Times New Roman"/>
          <w:b/>
        </w:rPr>
      </w:pPr>
      <w:proofErr w:type="spellStart"/>
      <w:r w:rsidRPr="008636A7">
        <w:rPr>
          <w:rFonts w:ascii="Times New Roman" w:hAnsi="Times New Roman" w:cs="Times New Roman"/>
          <w:b/>
        </w:rPr>
        <w:t>Ambikapathi</w:t>
      </w:r>
      <w:proofErr w:type="spellEnd"/>
      <w:r w:rsidRPr="008636A7">
        <w:rPr>
          <w:rFonts w:ascii="Times New Roman" w:hAnsi="Times New Roman" w:cs="Times New Roman"/>
          <w:b/>
        </w:rPr>
        <w:t xml:space="preserve"> R, </w:t>
      </w:r>
      <w:proofErr w:type="spellStart"/>
      <w:r w:rsidRPr="008636A7">
        <w:rPr>
          <w:rFonts w:ascii="Times New Roman" w:hAnsi="Times New Roman" w:cs="Times New Roman"/>
          <w:bCs/>
        </w:rPr>
        <w:t>Verissimo</w:t>
      </w:r>
      <w:proofErr w:type="spellEnd"/>
      <w:r w:rsidRPr="008636A7">
        <w:rPr>
          <w:rFonts w:ascii="Times New Roman" w:hAnsi="Times New Roman" w:cs="Times New Roman"/>
          <w:bCs/>
        </w:rPr>
        <w:t xml:space="preserve"> CK,  Shively G, Froese SL, </w:t>
      </w:r>
      <w:proofErr w:type="spellStart"/>
      <w:r w:rsidRPr="008636A7">
        <w:rPr>
          <w:rFonts w:ascii="Times New Roman" w:hAnsi="Times New Roman" w:cs="Times New Roman"/>
          <w:bCs/>
        </w:rPr>
        <w:t>Itatiro</w:t>
      </w:r>
      <w:proofErr w:type="spellEnd"/>
      <w:r w:rsidRPr="008636A7">
        <w:rPr>
          <w:rFonts w:ascii="Times New Roman" w:hAnsi="Times New Roman" w:cs="Times New Roman"/>
          <w:bCs/>
        </w:rPr>
        <w:t xml:space="preserve"> J,  </w:t>
      </w:r>
      <w:proofErr w:type="spellStart"/>
      <w:r w:rsidRPr="008636A7">
        <w:rPr>
          <w:rFonts w:ascii="Times New Roman" w:hAnsi="Times New Roman" w:cs="Times New Roman"/>
          <w:bCs/>
        </w:rPr>
        <w:t>Boncyk</w:t>
      </w:r>
      <w:proofErr w:type="spellEnd"/>
      <w:r w:rsidRPr="008636A7">
        <w:rPr>
          <w:rFonts w:ascii="Times New Roman" w:hAnsi="Times New Roman" w:cs="Times New Roman"/>
          <w:bCs/>
        </w:rPr>
        <w:t xml:space="preserve"> M , </w:t>
      </w:r>
      <w:proofErr w:type="spellStart"/>
      <w:r w:rsidRPr="008636A7">
        <w:rPr>
          <w:rFonts w:ascii="Times New Roman" w:hAnsi="Times New Roman" w:cs="Times New Roman"/>
          <w:bCs/>
        </w:rPr>
        <w:t>Mangana</w:t>
      </w:r>
      <w:proofErr w:type="spellEnd"/>
      <w:r w:rsidRPr="008636A7">
        <w:rPr>
          <w:rFonts w:ascii="Times New Roman" w:hAnsi="Times New Roman" w:cs="Times New Roman"/>
          <w:bCs/>
        </w:rPr>
        <w:t xml:space="preserve"> A, </w:t>
      </w:r>
      <w:proofErr w:type="spellStart"/>
      <w:r w:rsidRPr="008636A7">
        <w:rPr>
          <w:rFonts w:ascii="Times New Roman" w:hAnsi="Times New Roman" w:cs="Times New Roman"/>
          <w:bCs/>
        </w:rPr>
        <w:t>Karaithi</w:t>
      </w:r>
      <w:proofErr w:type="spellEnd"/>
      <w:r w:rsidRPr="008636A7">
        <w:rPr>
          <w:rFonts w:ascii="Times New Roman" w:hAnsi="Times New Roman" w:cs="Times New Roman"/>
          <w:bCs/>
        </w:rPr>
        <w:t xml:space="preserve"> V, </w:t>
      </w:r>
      <w:proofErr w:type="spellStart"/>
      <w:r w:rsidRPr="008636A7">
        <w:rPr>
          <w:rFonts w:ascii="Times New Roman" w:hAnsi="Times New Roman" w:cs="Times New Roman"/>
          <w:bCs/>
        </w:rPr>
        <w:t>Wandella</w:t>
      </w:r>
      <w:proofErr w:type="spellEnd"/>
      <w:r w:rsidRPr="008636A7">
        <w:rPr>
          <w:rFonts w:ascii="Times New Roman" w:hAnsi="Times New Roman" w:cs="Times New Roman"/>
          <w:bCs/>
        </w:rPr>
        <w:t xml:space="preserve"> M, </w:t>
      </w:r>
      <w:proofErr w:type="spellStart"/>
      <w:r w:rsidRPr="008636A7">
        <w:rPr>
          <w:rFonts w:ascii="Times New Roman" w:hAnsi="Times New Roman" w:cs="Times New Roman"/>
          <w:bCs/>
        </w:rPr>
        <w:t>Mwanyika</w:t>
      </w:r>
      <w:proofErr w:type="spellEnd"/>
      <w:r w:rsidRPr="008636A7">
        <w:rPr>
          <w:rFonts w:ascii="Times New Roman" w:hAnsi="Times New Roman" w:cs="Times New Roman"/>
          <w:bCs/>
        </w:rPr>
        <w:t xml:space="preserve">-Sando M , Patil C , </w:t>
      </w:r>
      <w:proofErr w:type="spellStart"/>
      <w:r w:rsidRPr="008636A7">
        <w:rPr>
          <w:rFonts w:ascii="Times New Roman" w:hAnsi="Times New Roman" w:cs="Times New Roman"/>
          <w:bCs/>
        </w:rPr>
        <w:t>Leyna</w:t>
      </w:r>
      <w:proofErr w:type="spellEnd"/>
      <w:r w:rsidRPr="008636A7">
        <w:rPr>
          <w:rFonts w:ascii="Times New Roman" w:hAnsi="Times New Roman" w:cs="Times New Roman"/>
          <w:bCs/>
        </w:rPr>
        <w:t xml:space="preserve"> G, Gunaratna NS. Urban diets and the food environment: Validation of a new food purchase pattern tool with dietary intake from the DECIDE study in peri-urban Tanzania.</w:t>
      </w:r>
      <w:r w:rsidRPr="008636A7">
        <w:rPr>
          <w:rFonts w:ascii="Times New Roman" w:hAnsi="Times New Roman" w:cs="Times New Roman"/>
          <w:u w:val="single"/>
        </w:rPr>
        <w:t xml:space="preserve"> Target journal: American Journal of Clinical Nutrition</w:t>
      </w:r>
    </w:p>
    <w:p w14:paraId="6BE359B9" w14:textId="77777777" w:rsidR="004D550B" w:rsidRPr="008636A7" w:rsidRDefault="004D550B" w:rsidP="004D550B">
      <w:pPr>
        <w:spacing w:after="0" w:line="240" w:lineRule="auto"/>
        <w:rPr>
          <w:rFonts w:ascii="Times New Roman" w:hAnsi="Times New Roman" w:cs="Times New Roman"/>
          <w:b/>
        </w:rPr>
      </w:pPr>
    </w:p>
    <w:p w14:paraId="3063632A" w14:textId="77777777" w:rsidR="004D550B" w:rsidRPr="008636A7" w:rsidRDefault="004D550B" w:rsidP="004D550B">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Times New Roman" w:hAnsi="Times New Roman" w:cs="Times New Roman"/>
          <w:color w:val="000000"/>
        </w:rPr>
      </w:pPr>
      <w:r w:rsidRPr="008636A7">
        <w:rPr>
          <w:rFonts w:ascii="Times New Roman" w:hAnsi="Times New Roman" w:cs="Times New Roman"/>
          <w:color w:val="000000"/>
        </w:rPr>
        <w:t xml:space="preserve">Froese S, Gunaratna N, </w:t>
      </w:r>
      <w:proofErr w:type="spellStart"/>
      <w:r w:rsidRPr="008636A7">
        <w:rPr>
          <w:rFonts w:ascii="Times New Roman" w:hAnsi="Times New Roman" w:cs="Times New Roman"/>
          <w:color w:val="000000"/>
        </w:rPr>
        <w:t>Kimenju</w:t>
      </w:r>
      <w:proofErr w:type="spellEnd"/>
      <w:r w:rsidRPr="008636A7">
        <w:rPr>
          <w:rFonts w:ascii="Times New Roman" w:hAnsi="Times New Roman" w:cs="Times New Roman"/>
          <w:color w:val="000000"/>
        </w:rPr>
        <w:t xml:space="preserve"> S, </w:t>
      </w:r>
      <w:proofErr w:type="spellStart"/>
      <w:r w:rsidRPr="008636A7">
        <w:rPr>
          <w:rFonts w:ascii="Times New Roman" w:hAnsi="Times New Roman" w:cs="Times New Roman"/>
          <w:b/>
          <w:bCs/>
          <w:color w:val="000000"/>
        </w:rPr>
        <w:t>Ambikapathi</w:t>
      </w:r>
      <w:proofErr w:type="spellEnd"/>
      <w:r w:rsidRPr="008636A7">
        <w:rPr>
          <w:rFonts w:ascii="Times New Roman" w:hAnsi="Times New Roman" w:cs="Times New Roman"/>
          <w:b/>
          <w:bCs/>
          <w:color w:val="000000"/>
        </w:rPr>
        <w:t xml:space="preserve"> R</w:t>
      </w:r>
      <w:r w:rsidRPr="008636A7">
        <w:rPr>
          <w:rFonts w:ascii="Times New Roman" w:hAnsi="Times New Roman" w:cs="Times New Roman"/>
          <w:color w:val="000000"/>
        </w:rPr>
        <w:t>. Food systems in Kenya: Spatial approach to identifying gaps and opportunities for optimal nutrition and health outcomes.</w:t>
      </w:r>
    </w:p>
    <w:p w14:paraId="6FE01B58" w14:textId="77777777" w:rsidR="004D550B" w:rsidRPr="008636A7" w:rsidRDefault="004D550B" w:rsidP="004D550B">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outlineLvl w:val="0"/>
        <w:rPr>
          <w:rFonts w:ascii="Times New Roman" w:hAnsi="Times New Roman" w:cs="Times New Roman"/>
          <w:color w:val="000000"/>
        </w:rPr>
      </w:pPr>
    </w:p>
    <w:p w14:paraId="06216B07" w14:textId="25E3A984" w:rsidR="00165519" w:rsidRDefault="004D550B" w:rsidP="0016551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Times New Roman" w:hAnsi="Times New Roman" w:cs="Times New Roman"/>
          <w:color w:val="000000"/>
        </w:rPr>
      </w:pPr>
      <w:r w:rsidRPr="008636A7">
        <w:rPr>
          <w:rFonts w:ascii="Times New Roman" w:hAnsi="Times New Roman" w:cs="Times New Roman"/>
          <w:b/>
          <w:bCs/>
          <w:noProof/>
        </w:rPr>
        <w:t>Ambikapathi</w:t>
      </w:r>
      <w:r w:rsidRPr="008636A7">
        <w:rPr>
          <w:rFonts w:ascii="Times New Roman" w:hAnsi="Times New Roman" w:cs="Times New Roman"/>
          <w:noProof/>
        </w:rPr>
        <w:t xml:space="preserve"> R. Froese S, </w:t>
      </w:r>
      <w:proofErr w:type="spellStart"/>
      <w:r w:rsidRPr="008636A7">
        <w:rPr>
          <w:rFonts w:ascii="Times New Roman" w:hAnsi="Times New Roman" w:cs="Times New Roman"/>
        </w:rPr>
        <w:t>Lyatuu</w:t>
      </w:r>
      <w:proofErr w:type="spellEnd"/>
      <w:r w:rsidRPr="008636A7">
        <w:rPr>
          <w:rFonts w:ascii="Times New Roman" w:hAnsi="Times New Roman" w:cs="Times New Roman"/>
          <w:vertAlign w:val="superscript"/>
        </w:rPr>
        <w:t xml:space="preserve"> </w:t>
      </w:r>
      <w:r w:rsidRPr="008636A7">
        <w:rPr>
          <w:rFonts w:ascii="Times New Roman" w:hAnsi="Times New Roman" w:cs="Times New Roman"/>
        </w:rPr>
        <w:t xml:space="preserve">I, </w:t>
      </w:r>
      <w:r w:rsidRPr="008636A7">
        <w:rPr>
          <w:rFonts w:ascii="Times New Roman" w:hAnsi="Times New Roman" w:cs="Times New Roman"/>
          <w:noProof/>
        </w:rPr>
        <w:t xml:space="preserve">Glavin L, Mosha D, Verissimo C, Jeong J, Mapundo F, </w:t>
      </w:r>
      <w:proofErr w:type="spellStart"/>
      <w:r w:rsidRPr="008636A7">
        <w:rPr>
          <w:rFonts w:ascii="Times New Roman" w:hAnsi="Times New Roman" w:cs="Times New Roman"/>
        </w:rPr>
        <w:t>Mwanyika</w:t>
      </w:r>
      <w:proofErr w:type="spellEnd"/>
      <w:r w:rsidRPr="008636A7">
        <w:rPr>
          <w:rFonts w:ascii="Times New Roman" w:hAnsi="Times New Roman" w:cs="Times New Roman"/>
        </w:rPr>
        <w:t>-Sando</w:t>
      </w:r>
      <w:r w:rsidRPr="008636A7">
        <w:rPr>
          <w:rFonts w:ascii="Times New Roman" w:hAnsi="Times New Roman" w:cs="Times New Roman"/>
          <w:vertAlign w:val="superscript"/>
        </w:rPr>
        <w:t xml:space="preserve"> </w:t>
      </w:r>
      <w:r w:rsidRPr="008636A7">
        <w:rPr>
          <w:rFonts w:ascii="Times New Roman" w:hAnsi="Times New Roman" w:cs="Times New Roman"/>
        </w:rPr>
        <w:t xml:space="preserve">M, </w:t>
      </w:r>
      <w:r w:rsidRPr="008636A7">
        <w:rPr>
          <w:rFonts w:ascii="Times New Roman" w:hAnsi="Times New Roman" w:cs="Times New Roman"/>
          <w:noProof/>
        </w:rPr>
        <w:t xml:space="preserve">Praygod.G, Kieffer M.P., Gunaratna NS. (2021) </w:t>
      </w:r>
      <w:r w:rsidR="00165519" w:rsidRPr="00165519">
        <w:rPr>
          <w:rFonts w:ascii="Times New Roman" w:hAnsi="Times New Roman" w:cs="Times New Roman"/>
          <w:color w:val="000000"/>
        </w:rPr>
        <w:t>Independent and combined effects of engaging fathers and providing bundled nutrition and parenting package on knowledge and practices related to infant and child diets, water and sanitation, agriculture-market engagement outcomes: Results from EFFECTS, five arm cluster-randomized controlled trial</w:t>
      </w:r>
      <w:r w:rsidRPr="008636A7">
        <w:rPr>
          <w:rFonts w:ascii="Times New Roman" w:hAnsi="Times New Roman" w:cs="Times New Roman"/>
          <w:color w:val="000000"/>
        </w:rPr>
        <w:t xml:space="preserve">. </w:t>
      </w:r>
      <w:r w:rsidRPr="008636A7">
        <w:rPr>
          <w:rFonts w:ascii="Times New Roman" w:hAnsi="Times New Roman" w:cs="Times New Roman"/>
          <w:color w:val="000000"/>
          <w:u w:val="single"/>
        </w:rPr>
        <w:t>Target journal: Lancet Global Health.</w:t>
      </w:r>
      <w:r w:rsidRPr="008636A7">
        <w:rPr>
          <w:rFonts w:ascii="Times New Roman" w:hAnsi="Times New Roman" w:cs="Times New Roman"/>
          <w:color w:val="000000"/>
        </w:rPr>
        <w:t xml:space="preserve"> </w:t>
      </w:r>
    </w:p>
    <w:p w14:paraId="29EAE826" w14:textId="77777777" w:rsidR="006C39C3" w:rsidRPr="006C39C3" w:rsidRDefault="006C39C3" w:rsidP="006C39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Times New Roman" w:hAnsi="Times New Roman" w:cs="Times New Roman"/>
          <w:color w:val="000000"/>
        </w:rPr>
      </w:pPr>
    </w:p>
    <w:p w14:paraId="24529669" w14:textId="6A7D3A68" w:rsidR="00165519" w:rsidRPr="00B46F08" w:rsidRDefault="00165519" w:rsidP="00165519">
      <w:pPr>
        <w:pStyle w:val="ListParagraph"/>
        <w:numPr>
          <w:ilvl w:val="0"/>
          <w:numId w:val="7"/>
        </w:numPr>
        <w:spacing w:after="0" w:line="240" w:lineRule="auto"/>
        <w:rPr>
          <w:rFonts w:ascii="Times New Roman" w:hAnsi="Times New Roman" w:cs="Times New Roman"/>
        </w:rPr>
      </w:pPr>
      <w:r w:rsidRPr="00165519">
        <w:rPr>
          <w:rFonts w:ascii="Times New Roman" w:hAnsi="Times New Roman" w:cs="Times New Roman"/>
        </w:rPr>
        <w:t xml:space="preserve">Galvin L, </w:t>
      </w:r>
      <w:proofErr w:type="spellStart"/>
      <w:r w:rsidRPr="00165519">
        <w:rPr>
          <w:rFonts w:ascii="Times New Roman" w:hAnsi="Times New Roman" w:cs="Times New Roman"/>
        </w:rPr>
        <w:t>Verissimo</w:t>
      </w:r>
      <w:proofErr w:type="spellEnd"/>
      <w:r w:rsidRPr="00165519">
        <w:rPr>
          <w:rFonts w:ascii="Times New Roman" w:hAnsi="Times New Roman" w:cs="Times New Roman"/>
        </w:rPr>
        <w:t xml:space="preserve"> CK, </w:t>
      </w:r>
      <w:proofErr w:type="spellStart"/>
      <w:r w:rsidRPr="00165519">
        <w:rPr>
          <w:rFonts w:ascii="Times New Roman" w:hAnsi="Times New Roman" w:cs="Times New Roman"/>
          <w:b/>
          <w:bCs/>
        </w:rPr>
        <w:t>Ambikapathi</w:t>
      </w:r>
      <w:proofErr w:type="spellEnd"/>
      <w:r w:rsidRPr="00165519">
        <w:rPr>
          <w:rFonts w:ascii="Times New Roman" w:hAnsi="Times New Roman" w:cs="Times New Roman"/>
          <w:b/>
          <w:bCs/>
        </w:rPr>
        <w:t xml:space="preserve"> R</w:t>
      </w:r>
      <w:r w:rsidRPr="00165519">
        <w:rPr>
          <w:rFonts w:ascii="Times New Roman" w:hAnsi="Times New Roman" w:cs="Times New Roman"/>
        </w:rPr>
        <w:t xml:space="preserve">, Gunaratna NS,  </w:t>
      </w:r>
      <w:proofErr w:type="spellStart"/>
      <w:r w:rsidRPr="00165519">
        <w:rPr>
          <w:rFonts w:ascii="Times New Roman" w:hAnsi="Times New Roman" w:cs="Times New Roman"/>
        </w:rPr>
        <w:t>Rudnicka</w:t>
      </w:r>
      <w:proofErr w:type="spellEnd"/>
      <w:r w:rsidRPr="00165519">
        <w:rPr>
          <w:rFonts w:ascii="Times New Roman" w:hAnsi="Times New Roman" w:cs="Times New Roman"/>
        </w:rPr>
        <w:t xml:space="preserve"> P, </w:t>
      </w:r>
      <w:proofErr w:type="spellStart"/>
      <w:r w:rsidRPr="00165519">
        <w:rPr>
          <w:rFonts w:ascii="Times New Roman" w:hAnsi="Times New Roman" w:cs="Times New Roman"/>
        </w:rPr>
        <w:t>Sunseri</w:t>
      </w:r>
      <w:proofErr w:type="spellEnd"/>
      <w:r w:rsidRPr="00165519">
        <w:rPr>
          <w:rFonts w:ascii="Times New Roman" w:hAnsi="Times New Roman" w:cs="Times New Roman"/>
        </w:rPr>
        <w:t xml:space="preserve"> A, </w:t>
      </w:r>
      <w:proofErr w:type="spellStart"/>
      <w:r w:rsidRPr="00165519">
        <w:rPr>
          <w:rFonts w:ascii="Times New Roman" w:hAnsi="Times New Roman" w:cs="Times New Roman"/>
        </w:rPr>
        <w:t>Jeong</w:t>
      </w:r>
      <w:proofErr w:type="spellEnd"/>
      <w:r w:rsidRPr="00165519">
        <w:rPr>
          <w:rFonts w:ascii="Times New Roman" w:hAnsi="Times New Roman" w:cs="Times New Roman"/>
        </w:rPr>
        <w:t xml:space="preserve"> J, Yousafzai A, Froese SL, </w:t>
      </w:r>
      <w:proofErr w:type="spellStart"/>
      <w:r w:rsidRPr="00165519">
        <w:rPr>
          <w:rFonts w:ascii="Times New Roman" w:hAnsi="Times New Roman" w:cs="Times New Roman"/>
        </w:rPr>
        <w:t>Kumalija</w:t>
      </w:r>
      <w:proofErr w:type="spellEnd"/>
      <w:r w:rsidRPr="00165519">
        <w:rPr>
          <w:rFonts w:ascii="Times New Roman" w:hAnsi="Times New Roman" w:cs="Times New Roman"/>
        </w:rPr>
        <w:t xml:space="preserve"> E, </w:t>
      </w:r>
      <w:proofErr w:type="spellStart"/>
      <w:r w:rsidRPr="00165519">
        <w:rPr>
          <w:rFonts w:ascii="Times New Roman" w:hAnsi="Times New Roman" w:cs="Times New Roman"/>
        </w:rPr>
        <w:t>Mwanyika</w:t>
      </w:r>
      <w:proofErr w:type="spellEnd"/>
      <w:r w:rsidRPr="00165519">
        <w:rPr>
          <w:rFonts w:ascii="Times New Roman" w:hAnsi="Times New Roman" w:cs="Times New Roman"/>
        </w:rPr>
        <w:t>-Sando M,</w:t>
      </w:r>
      <w:r w:rsidRPr="00165519">
        <w:rPr>
          <w:rFonts w:ascii="Times New Roman" w:hAnsi="Times New Roman" w:cs="Times New Roman"/>
          <w:vertAlign w:val="superscript"/>
        </w:rPr>
        <w:t xml:space="preserve"> </w:t>
      </w:r>
      <w:proofErr w:type="spellStart"/>
      <w:r w:rsidRPr="00165519">
        <w:rPr>
          <w:rFonts w:ascii="Times New Roman" w:hAnsi="Times New Roman" w:cs="Times New Roman"/>
        </w:rPr>
        <w:t>Mosha</w:t>
      </w:r>
      <w:proofErr w:type="spellEnd"/>
      <w:r w:rsidRPr="00165519">
        <w:rPr>
          <w:rFonts w:ascii="Times New Roman" w:hAnsi="Times New Roman" w:cs="Times New Roman"/>
        </w:rPr>
        <w:t xml:space="preserve"> D, Connolly H,</w:t>
      </w:r>
      <w:r w:rsidRPr="00165519">
        <w:rPr>
          <w:rFonts w:ascii="Times New Roman" w:hAnsi="Times New Roman" w:cs="Times New Roman"/>
          <w:vertAlign w:val="superscript"/>
        </w:rPr>
        <w:t xml:space="preserve"> </w:t>
      </w:r>
      <w:r w:rsidRPr="00165519">
        <w:rPr>
          <w:rFonts w:ascii="Times New Roman" w:hAnsi="Times New Roman" w:cs="Times New Roman"/>
        </w:rPr>
        <w:t xml:space="preserve">Doran CE, </w:t>
      </w:r>
      <w:proofErr w:type="spellStart"/>
      <w:r w:rsidRPr="00165519">
        <w:rPr>
          <w:rFonts w:ascii="Times New Roman" w:hAnsi="Times New Roman" w:cs="Times New Roman"/>
        </w:rPr>
        <w:t>Praygod</w:t>
      </w:r>
      <w:proofErr w:type="spellEnd"/>
      <w:r w:rsidRPr="00165519">
        <w:rPr>
          <w:rFonts w:ascii="Times New Roman" w:hAnsi="Times New Roman" w:cs="Times New Roman"/>
        </w:rPr>
        <w:t xml:space="preserve"> G,</w:t>
      </w:r>
      <w:r w:rsidRPr="00165519">
        <w:rPr>
          <w:rFonts w:ascii="Times New Roman" w:hAnsi="Times New Roman" w:cs="Times New Roman"/>
          <w:vertAlign w:val="superscript"/>
        </w:rPr>
        <w:t xml:space="preserve"> </w:t>
      </w:r>
      <w:r w:rsidRPr="00165519">
        <w:rPr>
          <w:rFonts w:ascii="Times New Roman" w:hAnsi="Times New Roman" w:cs="Times New Roman"/>
        </w:rPr>
        <w:t>Kieffer MP.</w:t>
      </w:r>
      <w:r w:rsidRPr="00165519">
        <w:rPr>
          <w:rFonts w:ascii="Times New Roman" w:hAnsi="Times New Roman" w:cs="Times New Roman"/>
          <w:vertAlign w:val="superscript"/>
        </w:rPr>
        <w:t xml:space="preserve"> </w:t>
      </w:r>
      <w:r w:rsidRPr="00165519">
        <w:rPr>
          <w:rFonts w:ascii="Times New Roman" w:hAnsi="Times New Roman" w:cs="Times New Roman"/>
          <w:color w:val="000000"/>
        </w:rPr>
        <w:t>Independent and combined effects of engaging fathers and bundling nutrition and parenting interventions on gender equality and women’s empowerment in Northern Tanzania: a 5-arm cluster-randomized trial.</w:t>
      </w:r>
      <w:r w:rsidRPr="00165519">
        <w:rPr>
          <w:rFonts w:ascii="Times New Roman" w:hAnsi="Times New Roman" w:cs="Times New Roman"/>
          <w:color w:val="000000"/>
          <w:u w:val="single"/>
        </w:rPr>
        <w:t xml:space="preserve"> Target journal: Lancet Global Health.</w:t>
      </w:r>
    </w:p>
    <w:p w14:paraId="61368F2E" w14:textId="77777777" w:rsidR="00B46F08" w:rsidRPr="00B46F08" w:rsidRDefault="00B46F08" w:rsidP="00B46F08">
      <w:pPr>
        <w:pStyle w:val="ListParagraph"/>
        <w:spacing w:after="0" w:line="240" w:lineRule="auto"/>
        <w:ind w:left="360"/>
        <w:rPr>
          <w:rFonts w:ascii="Times New Roman" w:hAnsi="Times New Roman" w:cs="Times New Roman"/>
        </w:rPr>
      </w:pPr>
    </w:p>
    <w:p w14:paraId="68A14B71" w14:textId="00C76824" w:rsidR="00165519" w:rsidRPr="00B46F08" w:rsidRDefault="00B46F08" w:rsidP="00B46F08">
      <w:pPr>
        <w:pStyle w:val="ListParagraph"/>
        <w:numPr>
          <w:ilvl w:val="0"/>
          <w:numId w:val="7"/>
        </w:numPr>
        <w:spacing w:after="0" w:line="240" w:lineRule="auto"/>
        <w:rPr>
          <w:rFonts w:ascii="Times New Roman" w:hAnsi="Times New Roman" w:cs="Times New Roman"/>
          <w:bCs/>
        </w:rPr>
      </w:pPr>
      <w:r w:rsidRPr="00B46F08">
        <w:rPr>
          <w:rFonts w:ascii="Times New Roman" w:hAnsi="Times New Roman" w:cs="Times New Roman"/>
          <w:b/>
        </w:rPr>
        <w:t>EFFECTS study investigators</w:t>
      </w:r>
      <w:r w:rsidRPr="00B46F08">
        <w:rPr>
          <w:rFonts w:ascii="Times New Roman" w:hAnsi="Times New Roman" w:cs="Times New Roman"/>
          <w:bCs/>
        </w:rPr>
        <w:t>. Effects of father engagement and a bundled parenting and nutrition package on infant and young child diets, morbidity, and nutritional status in rural Tanzania:  A five-arm cluster-randomized controlled trial</w:t>
      </w:r>
      <w:r w:rsidRPr="00B46F08">
        <w:rPr>
          <w:rFonts w:ascii="Times New Roman" w:hAnsi="Times New Roman" w:cs="Times New Roman"/>
          <w:bCs/>
          <w:color w:val="000000"/>
          <w:u w:val="single"/>
        </w:rPr>
        <w:t xml:space="preserve"> Target journal: Lancet Global Health.</w:t>
      </w:r>
    </w:p>
    <w:p w14:paraId="5C4DAC69" w14:textId="77777777" w:rsidR="005A1906" w:rsidRDefault="005A1906" w:rsidP="004D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rPr>
      </w:pPr>
    </w:p>
    <w:p w14:paraId="46F0E46B" w14:textId="160516F0" w:rsidR="004D550B" w:rsidRPr="008636A7" w:rsidRDefault="004D550B" w:rsidP="004D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cs="Times New Roman"/>
          <w:b/>
          <w:bCs/>
          <w:color w:val="000000"/>
        </w:rPr>
      </w:pPr>
      <w:r w:rsidRPr="008636A7">
        <w:rPr>
          <w:rFonts w:ascii="Times New Roman" w:hAnsi="Times New Roman" w:cs="Times New Roman"/>
          <w:b/>
          <w:bCs/>
          <w:color w:val="000000"/>
        </w:rPr>
        <w:t>In review</w:t>
      </w:r>
    </w:p>
    <w:p w14:paraId="37A4CBF9" w14:textId="7D9C02DF" w:rsidR="006514A2" w:rsidRPr="006514A2" w:rsidRDefault="006514A2" w:rsidP="006514A2">
      <w:pPr>
        <w:pStyle w:val="ListParagraph"/>
        <w:numPr>
          <w:ilvl w:val="0"/>
          <w:numId w:val="15"/>
        </w:numPr>
        <w:spacing w:after="0" w:line="240" w:lineRule="auto"/>
        <w:rPr>
          <w:rFonts w:ascii="Times New Roman" w:eastAsia="Times New Roman" w:hAnsi="Times New Roman" w:cs="Times New Roman"/>
          <w:color w:val="000000"/>
        </w:rPr>
      </w:pPr>
      <w:r w:rsidRPr="00ED160A">
        <w:rPr>
          <w:rFonts w:ascii="Times New Roman" w:eastAsia="Times New Roman" w:hAnsi="Times New Roman" w:cs="Times New Roman"/>
          <w:color w:val="000000"/>
        </w:rPr>
        <w:t xml:space="preserve">Ghosh U, Spiker M, Manohar S, Gunaratna N, </w:t>
      </w:r>
      <w:proofErr w:type="spellStart"/>
      <w:r w:rsidRPr="00ED160A">
        <w:rPr>
          <w:rFonts w:ascii="Times New Roman" w:eastAsia="Times New Roman" w:hAnsi="Times New Roman" w:cs="Times New Roman"/>
          <w:color w:val="000000"/>
        </w:rPr>
        <w:t>Fanzo</w:t>
      </w:r>
      <w:proofErr w:type="spellEnd"/>
      <w:r w:rsidRPr="00ED160A">
        <w:rPr>
          <w:rFonts w:ascii="Times New Roman" w:eastAsia="Times New Roman" w:hAnsi="Times New Roman" w:cs="Times New Roman"/>
          <w:color w:val="000000"/>
        </w:rPr>
        <w:t xml:space="preserve"> J, </w:t>
      </w:r>
      <w:proofErr w:type="spellStart"/>
      <w:r w:rsidRPr="00ED160A">
        <w:rPr>
          <w:rFonts w:ascii="Times New Roman" w:eastAsia="Times New Roman" w:hAnsi="Times New Roman" w:cs="Times New Roman"/>
          <w:b/>
          <w:bCs/>
          <w:color w:val="000000"/>
        </w:rPr>
        <w:t>Ambikapathi</w:t>
      </w:r>
      <w:proofErr w:type="spellEnd"/>
      <w:r w:rsidRPr="00ED160A">
        <w:rPr>
          <w:rFonts w:ascii="Times New Roman" w:eastAsia="Times New Roman" w:hAnsi="Times New Roman" w:cs="Times New Roman"/>
          <w:b/>
          <w:bCs/>
          <w:color w:val="000000"/>
        </w:rPr>
        <w:t xml:space="preserve"> R</w:t>
      </w:r>
      <w:r w:rsidRPr="00ED160A">
        <w:rPr>
          <w:rFonts w:ascii="Times New Roman" w:eastAsia="Times New Roman" w:hAnsi="Times New Roman" w:cs="Times New Roman"/>
          <w:color w:val="000000"/>
        </w:rPr>
        <w:t>. For the people, for the planet: Role of climate safety net programs for optimal nutrition security and sustainable livelihoods</w:t>
      </w:r>
      <w:r>
        <w:rPr>
          <w:rFonts w:ascii="Times New Roman" w:eastAsia="Times New Roman" w:hAnsi="Times New Roman" w:cs="Times New Roman"/>
          <w:color w:val="000000"/>
        </w:rPr>
        <w:t>. Bulletin WHO.</w:t>
      </w:r>
    </w:p>
    <w:p w14:paraId="307B415C" w14:textId="77777777" w:rsidR="008636A7" w:rsidRPr="008636A7" w:rsidRDefault="008636A7" w:rsidP="008636A7">
      <w:pPr>
        <w:pStyle w:val="ListParagraph"/>
        <w:widowControl w:val="0"/>
        <w:autoSpaceDE w:val="0"/>
        <w:autoSpaceDN w:val="0"/>
        <w:adjustRightInd w:val="0"/>
        <w:spacing w:after="0" w:line="240" w:lineRule="auto"/>
        <w:ind w:left="360"/>
        <w:outlineLvl w:val="0"/>
        <w:rPr>
          <w:rFonts w:ascii="Times New Roman" w:hAnsi="Times New Roman" w:cs="Times New Roman"/>
          <w:b/>
          <w:bCs/>
          <w:color w:val="000000"/>
        </w:rPr>
      </w:pPr>
    </w:p>
    <w:p w14:paraId="76026534" w14:textId="0AC1FA8A" w:rsidR="006C39C3" w:rsidRPr="006C39C3" w:rsidRDefault="004D550B" w:rsidP="006C39C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Times New Roman" w:hAnsi="Times New Roman" w:cs="Times New Roman"/>
          <w:b/>
          <w:bCs/>
          <w:color w:val="000000"/>
          <w:u w:val="single"/>
        </w:rPr>
      </w:pPr>
      <w:r w:rsidRPr="008636A7">
        <w:rPr>
          <w:rFonts w:ascii="Times New Roman" w:hAnsi="Times New Roman" w:cs="Times New Roman"/>
          <w:noProof/>
        </w:rPr>
        <w:t xml:space="preserve">Boncyk M, </w:t>
      </w:r>
      <w:r w:rsidRPr="008636A7">
        <w:rPr>
          <w:rFonts w:ascii="Times New Roman" w:hAnsi="Times New Roman" w:cs="Times New Roman"/>
          <w:b/>
          <w:bCs/>
          <w:noProof/>
        </w:rPr>
        <w:t>Ambikapathi</w:t>
      </w:r>
      <w:r w:rsidRPr="008636A7">
        <w:rPr>
          <w:rFonts w:ascii="Times New Roman" w:hAnsi="Times New Roman" w:cs="Times New Roman"/>
          <w:noProof/>
        </w:rPr>
        <w:t xml:space="preserve"> R. Mosha D, Patil C, Matangi E, Glavin L, Jeong J, Verissimo C, Froese S, Praygod.G, Kieffer M.P., Gunaratna NS. (2021) “Big Sister, Big Brother: Older Siblings’ Role in Infant and Young Child Feeding and Care in Rural Tanzania” . </w:t>
      </w:r>
      <w:r w:rsidR="00476BD0">
        <w:rPr>
          <w:rFonts w:ascii="Times New Roman" w:hAnsi="Times New Roman" w:cs="Times New Roman"/>
          <w:noProof/>
          <w:u w:val="single"/>
        </w:rPr>
        <w:t>Public Health</w:t>
      </w:r>
      <w:r w:rsidRPr="008636A7">
        <w:rPr>
          <w:rFonts w:ascii="Times New Roman" w:hAnsi="Times New Roman" w:cs="Times New Roman"/>
          <w:noProof/>
          <w:u w:val="single"/>
        </w:rPr>
        <w:t xml:space="preserve"> Nutrition. </w:t>
      </w:r>
    </w:p>
    <w:p w14:paraId="54F16A56" w14:textId="77777777" w:rsidR="006C39C3" w:rsidRPr="006C39C3" w:rsidRDefault="006C39C3" w:rsidP="006C39C3">
      <w:pPr>
        <w:pStyle w:val="ListParagraph"/>
        <w:rPr>
          <w:rFonts w:ascii="Times New Roman" w:hAnsi="Times New Roman" w:cs="Times New Roman"/>
          <w:color w:val="000000"/>
        </w:rPr>
      </w:pPr>
    </w:p>
    <w:p w14:paraId="634A47CB" w14:textId="53442F3F" w:rsidR="006C39C3" w:rsidRPr="006514A2" w:rsidRDefault="006C39C3" w:rsidP="006C39C3">
      <w:pPr>
        <w:pStyle w:val="ListParagraph"/>
        <w:numPr>
          <w:ilvl w:val="0"/>
          <w:numId w:val="15"/>
        </w:numPr>
        <w:spacing w:after="0" w:line="240" w:lineRule="auto"/>
        <w:rPr>
          <w:rFonts w:ascii="Times New Roman" w:eastAsia="Times New Roman" w:hAnsi="Times New Roman" w:cs="Times New Roman"/>
          <w:sz w:val="24"/>
          <w:szCs w:val="24"/>
          <w:u w:val="single"/>
        </w:rPr>
      </w:pPr>
      <w:r w:rsidRPr="00ED160A">
        <w:rPr>
          <w:rFonts w:ascii="Times New Roman" w:eastAsia="Times New Roman" w:hAnsi="Times New Roman" w:cs="Times New Roman"/>
        </w:rPr>
        <w:t>Schneider</w:t>
      </w:r>
      <w:r>
        <w:rPr>
          <w:rFonts w:ascii="Times New Roman" w:eastAsia="Times New Roman" w:hAnsi="Times New Roman" w:cs="Times New Roman"/>
        </w:rPr>
        <w:t xml:space="preserve"> K</w:t>
      </w:r>
      <w:r w:rsidRPr="00ED160A">
        <w:rPr>
          <w:rFonts w:ascii="Times New Roman" w:eastAsia="Times New Roman" w:hAnsi="Times New Roman" w:cs="Times New Roman"/>
        </w:rPr>
        <w:t>, Bellows</w:t>
      </w:r>
      <w:r>
        <w:rPr>
          <w:rFonts w:ascii="Times New Roman" w:eastAsia="Times New Roman" w:hAnsi="Times New Roman" w:cs="Times New Roman"/>
        </w:rPr>
        <w:t xml:space="preserve"> A</w:t>
      </w:r>
      <w:r w:rsidRPr="00ED160A">
        <w:rPr>
          <w:rFonts w:ascii="Times New Roman" w:eastAsia="Times New Roman" w:hAnsi="Times New Roman" w:cs="Times New Roman"/>
        </w:rPr>
        <w:t>, Downs</w:t>
      </w:r>
      <w:r>
        <w:rPr>
          <w:rFonts w:ascii="Times New Roman" w:eastAsia="Times New Roman" w:hAnsi="Times New Roman" w:cs="Times New Roman"/>
        </w:rPr>
        <w:t xml:space="preserve"> S</w:t>
      </w:r>
      <w:r w:rsidRPr="00ED160A">
        <w:rPr>
          <w:rFonts w:ascii="Times New Roman" w:eastAsia="Times New Roman" w:hAnsi="Times New Roman" w:cs="Times New Roman"/>
        </w:rPr>
        <w:t>, Bell</w:t>
      </w:r>
      <w:r>
        <w:rPr>
          <w:rFonts w:ascii="Times New Roman" w:eastAsia="Times New Roman" w:hAnsi="Times New Roman" w:cs="Times New Roman"/>
        </w:rPr>
        <w:t xml:space="preserve"> W</w:t>
      </w:r>
      <w:r w:rsidRPr="00ED160A">
        <w:rPr>
          <w:rFonts w:ascii="Times New Roman" w:eastAsia="Times New Roman" w:hAnsi="Times New Roman" w:cs="Times New Roman"/>
        </w:rPr>
        <w:t xml:space="preserve">, </w:t>
      </w:r>
      <w:r w:rsidRPr="00ED160A">
        <w:rPr>
          <w:rFonts w:ascii="Times New Roman" w:eastAsia="Times New Roman" w:hAnsi="Times New Roman" w:cs="Times New Roman"/>
          <w:b/>
          <w:bCs/>
        </w:rPr>
        <w:t>Ambikapathi R</w:t>
      </w:r>
      <w:r w:rsidRPr="00ED160A">
        <w:rPr>
          <w:rFonts w:ascii="Times New Roman" w:eastAsia="Times New Roman" w:hAnsi="Times New Roman" w:cs="Times New Roman"/>
        </w:rPr>
        <w:t>,  Masters</w:t>
      </w:r>
      <w:r>
        <w:rPr>
          <w:rFonts w:ascii="Times New Roman" w:eastAsia="Times New Roman" w:hAnsi="Times New Roman" w:cs="Times New Roman"/>
        </w:rPr>
        <w:t xml:space="preserve"> W</w:t>
      </w:r>
      <w:r w:rsidRPr="00ED160A">
        <w:rPr>
          <w:rFonts w:ascii="Times New Roman" w:eastAsia="Times New Roman" w:hAnsi="Times New Roman" w:cs="Times New Roman"/>
        </w:rPr>
        <w:t xml:space="preserve">, </w:t>
      </w:r>
      <w:proofErr w:type="spellStart"/>
      <w:r w:rsidRPr="00ED160A">
        <w:rPr>
          <w:rFonts w:ascii="Times New Roman" w:eastAsia="Times New Roman" w:hAnsi="Times New Roman" w:cs="Times New Roman"/>
        </w:rPr>
        <w:t>Nordhagen</w:t>
      </w:r>
      <w:proofErr w:type="spellEnd"/>
      <w:r>
        <w:rPr>
          <w:rFonts w:ascii="Times New Roman" w:eastAsia="Times New Roman" w:hAnsi="Times New Roman" w:cs="Times New Roman"/>
        </w:rPr>
        <w:t xml:space="preserve"> S</w:t>
      </w:r>
      <w:r w:rsidRPr="00ED160A">
        <w:rPr>
          <w:rFonts w:ascii="Times New Roman" w:eastAsia="Times New Roman" w:hAnsi="Times New Roman" w:cs="Times New Roman"/>
        </w:rPr>
        <w:t>, Nugent</w:t>
      </w:r>
      <w:r>
        <w:rPr>
          <w:rFonts w:ascii="Times New Roman" w:eastAsia="Times New Roman" w:hAnsi="Times New Roman" w:cs="Times New Roman"/>
        </w:rPr>
        <w:t xml:space="preserve"> R</w:t>
      </w:r>
      <w:r w:rsidRPr="00ED160A">
        <w:rPr>
          <w:rFonts w:ascii="Times New Roman" w:eastAsia="Times New Roman" w:hAnsi="Times New Roman" w:cs="Times New Roman"/>
        </w:rPr>
        <w:t xml:space="preserve">, </w:t>
      </w:r>
      <w:proofErr w:type="spellStart"/>
      <w:r w:rsidRPr="00ED160A">
        <w:rPr>
          <w:rFonts w:ascii="Times New Roman" w:eastAsia="Times New Roman" w:hAnsi="Times New Roman" w:cs="Times New Roman"/>
        </w:rPr>
        <w:t>Branca</w:t>
      </w:r>
      <w:proofErr w:type="spellEnd"/>
      <w:r>
        <w:rPr>
          <w:rFonts w:ascii="Times New Roman" w:eastAsia="Times New Roman" w:hAnsi="Times New Roman" w:cs="Times New Roman"/>
        </w:rPr>
        <w:t xml:space="preserve"> F</w:t>
      </w:r>
      <w:r w:rsidRPr="00ED160A">
        <w:rPr>
          <w:rFonts w:ascii="Times New Roman" w:eastAsia="Times New Roman" w:hAnsi="Times New Roman" w:cs="Times New Roman"/>
        </w:rPr>
        <w:t xml:space="preserve">, and </w:t>
      </w:r>
      <w:proofErr w:type="spellStart"/>
      <w:r w:rsidRPr="00ED160A">
        <w:rPr>
          <w:rFonts w:ascii="Times New Roman" w:eastAsia="Times New Roman" w:hAnsi="Times New Roman" w:cs="Times New Roman"/>
        </w:rPr>
        <w:t>Fanzo</w:t>
      </w:r>
      <w:proofErr w:type="spellEnd"/>
      <w:r>
        <w:rPr>
          <w:rFonts w:ascii="Times New Roman" w:eastAsia="Times New Roman" w:hAnsi="Times New Roman" w:cs="Times New Roman"/>
        </w:rPr>
        <w:t xml:space="preserve"> J. </w:t>
      </w:r>
      <w:r w:rsidRPr="00ED160A">
        <w:rPr>
          <w:rFonts w:ascii="Times New Roman" w:eastAsia="Times New Roman" w:hAnsi="Times New Roman" w:cs="Times New Roman"/>
        </w:rPr>
        <w:t xml:space="preserve">Structural inequities and constraints on access to healthy diets </w:t>
      </w:r>
      <w:r>
        <w:rPr>
          <w:rFonts w:ascii="Times New Roman" w:eastAsia="Times New Roman" w:hAnsi="Times New Roman" w:cs="Times New Roman"/>
        </w:rPr>
        <w:t xml:space="preserve">. </w:t>
      </w:r>
      <w:r w:rsidR="00476BD0">
        <w:rPr>
          <w:rFonts w:ascii="Times New Roman" w:eastAsia="Times New Roman" w:hAnsi="Times New Roman" w:cs="Times New Roman"/>
          <w:u w:val="single"/>
        </w:rPr>
        <w:t>Frontiers</w:t>
      </w:r>
    </w:p>
    <w:p w14:paraId="2AD11509" w14:textId="77777777" w:rsidR="006514A2" w:rsidRPr="006514A2" w:rsidRDefault="006514A2" w:rsidP="006514A2">
      <w:pPr>
        <w:spacing w:after="0" w:line="240" w:lineRule="auto"/>
        <w:rPr>
          <w:rFonts w:ascii="Times New Roman" w:eastAsia="Times New Roman" w:hAnsi="Times New Roman" w:cs="Times New Roman"/>
          <w:sz w:val="24"/>
          <w:szCs w:val="24"/>
          <w:u w:val="single"/>
        </w:rPr>
      </w:pPr>
    </w:p>
    <w:p w14:paraId="35319793" w14:textId="5FC5EDCA" w:rsidR="007D2333" w:rsidRPr="006C39C3" w:rsidRDefault="004D550B" w:rsidP="006C39C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outlineLvl w:val="0"/>
        <w:rPr>
          <w:rFonts w:ascii="Times New Roman" w:hAnsi="Times New Roman" w:cs="Times New Roman"/>
          <w:b/>
          <w:bCs/>
          <w:color w:val="000000"/>
          <w:u w:val="single"/>
        </w:rPr>
      </w:pPr>
      <w:proofErr w:type="spellStart"/>
      <w:r w:rsidRPr="006C39C3">
        <w:rPr>
          <w:rFonts w:ascii="Times New Roman" w:hAnsi="Times New Roman" w:cs="Times New Roman"/>
          <w:color w:val="000000"/>
        </w:rPr>
        <w:t>Mahopo</w:t>
      </w:r>
      <w:proofErr w:type="spellEnd"/>
      <w:r w:rsidRPr="006C39C3">
        <w:rPr>
          <w:rFonts w:ascii="Times New Roman" w:hAnsi="Times New Roman" w:cs="Times New Roman"/>
          <w:color w:val="000000"/>
        </w:rPr>
        <w:t xml:space="preserve"> </w:t>
      </w:r>
      <w:proofErr w:type="gramStart"/>
      <w:r w:rsidRPr="006C39C3">
        <w:rPr>
          <w:rFonts w:ascii="Times New Roman" w:hAnsi="Times New Roman" w:cs="Times New Roman"/>
          <w:color w:val="000000"/>
        </w:rPr>
        <w:t>TC ;</w:t>
      </w:r>
      <w:proofErr w:type="gramEnd"/>
      <w:r w:rsidRPr="006C39C3">
        <w:rPr>
          <w:rFonts w:ascii="Times New Roman" w:hAnsi="Times New Roman" w:cs="Times New Roman"/>
          <w:color w:val="000000"/>
        </w:rPr>
        <w:t xml:space="preserve">  </w:t>
      </w:r>
      <w:proofErr w:type="spellStart"/>
      <w:r w:rsidRPr="006C39C3">
        <w:rPr>
          <w:rFonts w:ascii="Times New Roman" w:hAnsi="Times New Roman" w:cs="Times New Roman"/>
          <w:color w:val="000000"/>
        </w:rPr>
        <w:t>Nesamvuni</w:t>
      </w:r>
      <w:proofErr w:type="spellEnd"/>
      <w:r w:rsidRPr="006C39C3">
        <w:rPr>
          <w:rFonts w:ascii="Times New Roman" w:hAnsi="Times New Roman" w:cs="Times New Roman"/>
          <w:color w:val="000000"/>
        </w:rPr>
        <w:t xml:space="preserve"> CN;  </w:t>
      </w:r>
      <w:proofErr w:type="spellStart"/>
      <w:r w:rsidRPr="006C39C3">
        <w:rPr>
          <w:rFonts w:ascii="Times New Roman" w:hAnsi="Times New Roman" w:cs="Times New Roman"/>
          <w:color w:val="000000"/>
        </w:rPr>
        <w:t>Nesamvuni</w:t>
      </w:r>
      <w:proofErr w:type="spellEnd"/>
      <w:r w:rsidRPr="006C39C3">
        <w:rPr>
          <w:rFonts w:ascii="Times New Roman" w:hAnsi="Times New Roman" w:cs="Times New Roman"/>
          <w:color w:val="000000"/>
        </w:rPr>
        <w:t xml:space="preserve"> AE; de </w:t>
      </w:r>
      <w:proofErr w:type="spellStart"/>
      <w:r w:rsidRPr="006C39C3">
        <w:rPr>
          <w:rFonts w:ascii="Times New Roman" w:hAnsi="Times New Roman" w:cs="Times New Roman"/>
          <w:color w:val="000000"/>
        </w:rPr>
        <w:t>Bruyn</w:t>
      </w:r>
      <w:proofErr w:type="spellEnd"/>
      <w:r w:rsidRPr="006C39C3">
        <w:rPr>
          <w:rFonts w:ascii="Times New Roman" w:hAnsi="Times New Roman" w:cs="Times New Roman"/>
          <w:color w:val="000000"/>
        </w:rPr>
        <w:t xml:space="preserve"> M; Van Niekerk J;  </w:t>
      </w:r>
      <w:r w:rsidRPr="006C39C3">
        <w:rPr>
          <w:rFonts w:ascii="Times New Roman" w:hAnsi="Times New Roman" w:cs="Times New Roman"/>
          <w:b/>
          <w:bCs/>
          <w:color w:val="000000"/>
        </w:rPr>
        <w:t>Ambikapathi R</w:t>
      </w:r>
      <w:r w:rsidRPr="006C39C3">
        <w:rPr>
          <w:rFonts w:ascii="Times New Roman" w:hAnsi="Times New Roman" w:cs="Times New Roman"/>
          <w:color w:val="000000"/>
        </w:rPr>
        <w:t>.</w:t>
      </w:r>
      <w:r w:rsidR="007D2333" w:rsidRPr="006C39C3">
        <w:rPr>
          <w:rFonts w:ascii="Times New Roman" w:hAnsi="Times New Roman" w:cs="Times New Roman"/>
          <w:color w:val="000000"/>
        </w:rPr>
        <w:t xml:space="preserve"> (2021)</w:t>
      </w:r>
      <w:r w:rsidRPr="006C39C3">
        <w:rPr>
          <w:rFonts w:ascii="Times New Roman" w:hAnsi="Times New Roman" w:cs="Times New Roman"/>
          <w:color w:val="000000"/>
        </w:rPr>
        <w:t xml:space="preserve"> Perceptions Of Women Street Food Vendors On The Determinants Of Competitiveness Of The Street Food </w:t>
      </w:r>
      <w:r w:rsidRPr="006C39C3">
        <w:rPr>
          <w:rFonts w:ascii="Times New Roman" w:hAnsi="Times New Roman" w:cs="Times New Roman"/>
          <w:color w:val="000000"/>
        </w:rPr>
        <w:lastRenderedPageBreak/>
        <w:t xml:space="preserve">Enterprise In The Rural Towns Of Vhembe District, Limpopo Province. </w:t>
      </w:r>
      <w:r w:rsidRPr="006C39C3">
        <w:rPr>
          <w:rFonts w:ascii="Times New Roman" w:hAnsi="Times New Roman" w:cs="Times New Roman"/>
          <w:color w:val="000000"/>
          <w:u w:val="single"/>
        </w:rPr>
        <w:t>Agriculture &amp; Food Security</w:t>
      </w:r>
    </w:p>
    <w:p w14:paraId="36DAD189" w14:textId="77777777" w:rsidR="007D2333" w:rsidRPr="007D2333" w:rsidRDefault="007D2333" w:rsidP="007D2333">
      <w:pPr>
        <w:pStyle w:val="ListParagraph"/>
        <w:spacing w:after="0" w:line="240" w:lineRule="auto"/>
        <w:ind w:left="360"/>
        <w:rPr>
          <w:rFonts w:ascii="Times New Roman" w:hAnsi="Times New Roman" w:cs="Times New Roman"/>
        </w:rPr>
      </w:pPr>
    </w:p>
    <w:p w14:paraId="1B1EE8B6" w14:textId="5E87AD44" w:rsidR="007D2333" w:rsidRPr="00AD715C" w:rsidRDefault="007D2333" w:rsidP="00B46F08">
      <w:pPr>
        <w:pStyle w:val="ListParagraph"/>
        <w:numPr>
          <w:ilvl w:val="0"/>
          <w:numId w:val="15"/>
        </w:numPr>
        <w:spacing w:after="0" w:line="240" w:lineRule="auto"/>
        <w:rPr>
          <w:rFonts w:ascii="Times New Roman" w:hAnsi="Times New Roman" w:cs="Times New Roman"/>
        </w:rPr>
      </w:pPr>
      <w:r w:rsidRPr="00AD715C">
        <w:rPr>
          <w:rFonts w:ascii="Times New Roman" w:hAnsi="Times New Roman" w:cs="Times New Roman"/>
          <w:b/>
          <w:bCs/>
          <w:color w:val="000000"/>
        </w:rPr>
        <w:t>EFFECTS study investigators</w:t>
      </w:r>
      <w:r w:rsidRPr="007D2333">
        <w:rPr>
          <w:rFonts w:ascii="Times New Roman" w:hAnsi="Times New Roman" w:cs="Times New Roman"/>
          <w:color w:val="000000"/>
        </w:rPr>
        <w:t xml:space="preserve">. (2021). </w:t>
      </w:r>
      <w:r w:rsidRPr="007D2333">
        <w:rPr>
          <w:rFonts w:ascii="Times New Roman" w:hAnsi="Times New Roman" w:cs="Times New Roman"/>
        </w:rPr>
        <w:t>Engaging Fathers for Effective Child Nutrition and Development in Tanzania (EFFECTS): Study protocol for a five-arm, cluster-randomized trial. BMC Trials</w:t>
      </w:r>
    </w:p>
    <w:p w14:paraId="15AA63D6" w14:textId="77777777" w:rsidR="001E565A" w:rsidRPr="008636A7" w:rsidRDefault="001E565A" w:rsidP="001E565A">
      <w:pPr>
        <w:pStyle w:val="ListParagraph"/>
        <w:spacing w:after="0" w:line="240" w:lineRule="auto"/>
        <w:ind w:left="360"/>
        <w:rPr>
          <w:rFonts w:ascii="Times New Roman" w:hAnsi="Times New Roman" w:cs="Times New Roman"/>
        </w:rPr>
      </w:pPr>
    </w:p>
    <w:p w14:paraId="566A4781" w14:textId="77777777" w:rsidR="004D550B" w:rsidRPr="008636A7" w:rsidRDefault="004D550B" w:rsidP="004D550B">
      <w:pPr>
        <w:pStyle w:val="ListParagraph"/>
        <w:spacing w:after="0" w:line="240" w:lineRule="auto"/>
        <w:ind w:left="360"/>
        <w:rPr>
          <w:rFonts w:ascii="Times New Roman" w:hAnsi="Times New Roman" w:cs="Times New Roman"/>
        </w:rPr>
      </w:pPr>
    </w:p>
    <w:p w14:paraId="6B7C53E4" w14:textId="60ED58B8" w:rsidR="004D550B" w:rsidRPr="008636A7" w:rsidRDefault="004D550B" w:rsidP="004D5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color w:val="000000"/>
        </w:rPr>
      </w:pPr>
      <w:r w:rsidRPr="008636A7">
        <w:rPr>
          <w:rFonts w:ascii="Times New Roman" w:hAnsi="Times New Roman" w:cs="Times New Roman"/>
          <w:b/>
          <w:bCs/>
          <w:i/>
          <w:color w:val="000000"/>
        </w:rPr>
        <w:t>Peer-Reviewed Publications</w:t>
      </w:r>
    </w:p>
    <w:p w14:paraId="47C6DA9C" w14:textId="77777777" w:rsidR="003B4AA4" w:rsidRPr="003B4AA4" w:rsidRDefault="003B4AA4" w:rsidP="003B4AA4">
      <w:pPr>
        <w:pStyle w:val="ListParagraph"/>
        <w:numPr>
          <w:ilvl w:val="0"/>
          <w:numId w:val="14"/>
        </w:numPr>
        <w:spacing w:after="0" w:line="240" w:lineRule="auto"/>
        <w:rPr>
          <w:rFonts w:ascii="Times New Roman" w:eastAsia="Times New Roman" w:hAnsi="Times New Roman" w:cs="Times New Roman"/>
          <w:lang w:val="en-IN" w:eastAsia="en-GB"/>
        </w:rPr>
      </w:pPr>
      <w:r w:rsidRPr="003B4AA4">
        <w:rPr>
          <w:rFonts w:ascii="Times New Roman" w:eastAsia="Times New Roman" w:hAnsi="Times New Roman" w:cs="Times New Roman"/>
          <w:color w:val="222222"/>
          <w:shd w:val="clear" w:color="auto" w:fill="FFFFFF"/>
          <w:lang w:val="en-IN" w:eastAsia="en-GB"/>
        </w:rPr>
        <w:t xml:space="preserve">Hawkes, C., </w:t>
      </w:r>
      <w:r w:rsidRPr="003B4AA4">
        <w:rPr>
          <w:rFonts w:ascii="Times New Roman" w:eastAsia="Times New Roman" w:hAnsi="Times New Roman" w:cs="Times New Roman"/>
          <w:b/>
          <w:bCs/>
          <w:color w:val="222222"/>
          <w:shd w:val="clear" w:color="auto" w:fill="FFFFFF"/>
          <w:lang w:val="en-IN" w:eastAsia="en-GB"/>
        </w:rPr>
        <w:t>Ambikapathi, R</w:t>
      </w:r>
      <w:r w:rsidRPr="003B4AA4">
        <w:rPr>
          <w:rFonts w:ascii="Times New Roman" w:eastAsia="Times New Roman" w:hAnsi="Times New Roman" w:cs="Times New Roman"/>
          <w:color w:val="222222"/>
          <w:shd w:val="clear" w:color="auto" w:fill="FFFFFF"/>
          <w:lang w:val="en-IN" w:eastAsia="en-GB"/>
        </w:rPr>
        <w:t xml:space="preserve">., </w:t>
      </w:r>
      <w:proofErr w:type="spellStart"/>
      <w:r w:rsidRPr="003B4AA4">
        <w:rPr>
          <w:rFonts w:ascii="Times New Roman" w:eastAsia="Times New Roman" w:hAnsi="Times New Roman" w:cs="Times New Roman"/>
          <w:color w:val="222222"/>
          <w:shd w:val="clear" w:color="auto" w:fill="FFFFFF"/>
          <w:lang w:val="en-IN" w:eastAsia="en-GB"/>
        </w:rPr>
        <w:t>Anastasiou</w:t>
      </w:r>
      <w:proofErr w:type="spellEnd"/>
      <w:r w:rsidRPr="003B4AA4">
        <w:rPr>
          <w:rFonts w:ascii="Times New Roman" w:eastAsia="Times New Roman" w:hAnsi="Times New Roman" w:cs="Times New Roman"/>
          <w:color w:val="222222"/>
          <w:shd w:val="clear" w:color="auto" w:fill="FFFFFF"/>
          <w:lang w:val="en-IN" w:eastAsia="en-GB"/>
        </w:rPr>
        <w:t xml:space="preserve">, K., Brock, J., </w:t>
      </w:r>
      <w:proofErr w:type="spellStart"/>
      <w:r w:rsidRPr="003B4AA4">
        <w:rPr>
          <w:rFonts w:ascii="Times New Roman" w:eastAsia="Times New Roman" w:hAnsi="Times New Roman" w:cs="Times New Roman"/>
          <w:color w:val="222222"/>
          <w:shd w:val="clear" w:color="auto" w:fill="FFFFFF"/>
          <w:lang w:val="en-IN" w:eastAsia="en-GB"/>
        </w:rPr>
        <w:t>Castronuovo</w:t>
      </w:r>
      <w:proofErr w:type="spellEnd"/>
      <w:r w:rsidRPr="003B4AA4">
        <w:rPr>
          <w:rFonts w:ascii="Times New Roman" w:eastAsia="Times New Roman" w:hAnsi="Times New Roman" w:cs="Times New Roman"/>
          <w:color w:val="222222"/>
          <w:shd w:val="clear" w:color="auto" w:fill="FFFFFF"/>
          <w:lang w:val="en-IN" w:eastAsia="en-GB"/>
        </w:rPr>
        <w:t>, L., Fallon, N., ... &amp; Zorbas, C. (2022). From food price crisis to an equitable food system. </w:t>
      </w:r>
      <w:r w:rsidRPr="003B4AA4">
        <w:rPr>
          <w:rFonts w:ascii="Times New Roman" w:eastAsia="Times New Roman" w:hAnsi="Times New Roman" w:cs="Times New Roman"/>
          <w:i/>
          <w:iCs/>
          <w:color w:val="222222"/>
          <w:lang w:val="en-IN" w:eastAsia="en-GB"/>
        </w:rPr>
        <w:t>The Lancet</w:t>
      </w:r>
      <w:r w:rsidRPr="003B4AA4">
        <w:rPr>
          <w:rFonts w:ascii="Times New Roman" w:eastAsia="Times New Roman" w:hAnsi="Times New Roman" w:cs="Times New Roman"/>
          <w:color w:val="222222"/>
          <w:shd w:val="clear" w:color="auto" w:fill="FFFFFF"/>
          <w:lang w:val="en-IN" w:eastAsia="en-GB"/>
        </w:rPr>
        <w:t>.</w:t>
      </w:r>
    </w:p>
    <w:p w14:paraId="64C3FF03" w14:textId="77777777" w:rsidR="003B4AA4" w:rsidRDefault="003B4AA4" w:rsidP="003B4AA4">
      <w:pPr>
        <w:pStyle w:val="ListParagraph"/>
        <w:spacing w:after="0" w:line="240" w:lineRule="auto"/>
        <w:ind w:left="360"/>
        <w:rPr>
          <w:rFonts w:ascii="Times New Roman" w:hAnsi="Times New Roman" w:cs="Times New Roman"/>
          <w:b/>
        </w:rPr>
      </w:pPr>
    </w:p>
    <w:p w14:paraId="7079F34E" w14:textId="47FA6D1D" w:rsidR="006514A2" w:rsidRPr="007F49AD" w:rsidRDefault="006514A2" w:rsidP="006514A2">
      <w:pPr>
        <w:pStyle w:val="ListParagraph"/>
        <w:numPr>
          <w:ilvl w:val="0"/>
          <w:numId w:val="14"/>
        </w:numPr>
        <w:spacing w:after="0" w:line="240" w:lineRule="auto"/>
        <w:rPr>
          <w:rFonts w:ascii="Times New Roman" w:hAnsi="Times New Roman" w:cs="Times New Roman"/>
          <w:b/>
        </w:rPr>
      </w:pPr>
      <w:r w:rsidRPr="008636A7">
        <w:rPr>
          <w:rFonts w:ascii="Times New Roman" w:hAnsi="Times New Roman" w:cs="Times New Roman"/>
          <w:b/>
        </w:rPr>
        <w:t xml:space="preserve">Ambikapathi R, </w:t>
      </w:r>
      <w:r w:rsidRPr="008636A7">
        <w:rPr>
          <w:rFonts w:ascii="Times New Roman" w:hAnsi="Times New Roman" w:cs="Times New Roman"/>
          <w:bCs/>
        </w:rPr>
        <w:t xml:space="preserve">Schneider K, Davis B, Herrero M, Winters P, </w:t>
      </w:r>
      <w:proofErr w:type="spellStart"/>
      <w:r w:rsidRPr="008636A7">
        <w:rPr>
          <w:rFonts w:ascii="Times New Roman" w:hAnsi="Times New Roman" w:cs="Times New Roman"/>
          <w:bCs/>
        </w:rPr>
        <w:t>Fanzo</w:t>
      </w:r>
      <w:proofErr w:type="spellEnd"/>
      <w:r w:rsidRPr="008636A7">
        <w:rPr>
          <w:rFonts w:ascii="Times New Roman" w:hAnsi="Times New Roman" w:cs="Times New Roman"/>
          <w:bCs/>
        </w:rPr>
        <w:t xml:space="preserve"> J. </w:t>
      </w:r>
      <w:r w:rsidR="0078115C" w:rsidRPr="0078115C">
        <w:rPr>
          <w:rFonts w:ascii="Times New Roman" w:hAnsi="Times New Roman" w:cs="Times New Roman"/>
          <w:bCs/>
        </w:rPr>
        <w:t xml:space="preserve">Global food systems transitions have enabled affordable diets but had less </w:t>
      </w:r>
      <w:proofErr w:type="spellStart"/>
      <w:r w:rsidR="0078115C" w:rsidRPr="0078115C">
        <w:rPr>
          <w:rFonts w:ascii="Times New Roman" w:hAnsi="Times New Roman" w:cs="Times New Roman"/>
          <w:bCs/>
        </w:rPr>
        <w:t>favourable</w:t>
      </w:r>
      <w:proofErr w:type="spellEnd"/>
      <w:r w:rsidR="0078115C" w:rsidRPr="0078115C">
        <w:rPr>
          <w:rFonts w:ascii="Times New Roman" w:hAnsi="Times New Roman" w:cs="Times New Roman"/>
          <w:bCs/>
        </w:rPr>
        <w:t xml:space="preserve"> outcomes for nutrition, environmental health, inclusion and equity. Nat Food 3, 764–779 (2022).</w:t>
      </w:r>
    </w:p>
    <w:p w14:paraId="4811DDE2" w14:textId="77777777" w:rsidR="006514A2" w:rsidRPr="006514A2" w:rsidRDefault="006514A2" w:rsidP="006514A2">
      <w:pPr>
        <w:pStyle w:val="ListParagraph"/>
        <w:spacing w:after="0" w:line="240" w:lineRule="auto"/>
        <w:ind w:left="360"/>
        <w:rPr>
          <w:rFonts w:ascii="Times New Roman" w:eastAsia="Times New Roman" w:hAnsi="Times New Roman" w:cs="Times New Roman"/>
        </w:rPr>
      </w:pPr>
    </w:p>
    <w:p w14:paraId="1F2FEBC3" w14:textId="77777777" w:rsidR="006514A2" w:rsidRPr="006514A2" w:rsidRDefault="006C39C3" w:rsidP="006514A2">
      <w:pPr>
        <w:pStyle w:val="ListParagraph"/>
        <w:numPr>
          <w:ilvl w:val="0"/>
          <w:numId w:val="14"/>
        </w:numPr>
        <w:spacing w:after="0" w:line="240" w:lineRule="auto"/>
        <w:rPr>
          <w:rFonts w:ascii="Times New Roman" w:eastAsia="Times New Roman" w:hAnsi="Times New Roman" w:cs="Times New Roman"/>
        </w:rPr>
      </w:pPr>
      <w:proofErr w:type="spellStart"/>
      <w:r w:rsidRPr="00A61BE2">
        <w:rPr>
          <w:rFonts w:ascii="Times New Roman" w:eastAsia="Times New Roman" w:hAnsi="Times New Roman" w:cs="Times New Roman"/>
          <w:color w:val="242424"/>
          <w:shd w:val="clear" w:color="auto" w:fill="FFFFFF"/>
        </w:rPr>
        <w:t>Boncyk</w:t>
      </w:r>
      <w:proofErr w:type="spellEnd"/>
      <w:r w:rsidRPr="00A61BE2">
        <w:rPr>
          <w:rFonts w:ascii="Times New Roman" w:eastAsia="Times New Roman" w:hAnsi="Times New Roman" w:cs="Times New Roman"/>
          <w:color w:val="242424"/>
          <w:shd w:val="clear" w:color="auto" w:fill="FFFFFF"/>
        </w:rPr>
        <w:t xml:space="preserve"> M, </w:t>
      </w:r>
      <w:proofErr w:type="spellStart"/>
      <w:r w:rsidRPr="00A61BE2">
        <w:rPr>
          <w:rFonts w:ascii="Times New Roman" w:eastAsia="Times New Roman" w:hAnsi="Times New Roman" w:cs="Times New Roman"/>
          <w:color w:val="242424"/>
          <w:shd w:val="clear" w:color="auto" w:fill="FFFFFF"/>
        </w:rPr>
        <w:t>Shemdoe</w:t>
      </w:r>
      <w:proofErr w:type="spellEnd"/>
      <w:r w:rsidRPr="00A61BE2">
        <w:rPr>
          <w:rFonts w:ascii="Times New Roman" w:eastAsia="Times New Roman" w:hAnsi="Times New Roman" w:cs="Times New Roman"/>
          <w:color w:val="242424"/>
          <w:shd w:val="clear" w:color="auto" w:fill="FFFFFF"/>
        </w:rPr>
        <w:t xml:space="preserve"> A, </w:t>
      </w:r>
      <w:proofErr w:type="spellStart"/>
      <w:r w:rsidRPr="00A61BE2">
        <w:rPr>
          <w:rFonts w:ascii="Times New Roman" w:eastAsia="Times New Roman" w:hAnsi="Times New Roman" w:cs="Times New Roman"/>
          <w:b/>
          <w:bCs/>
          <w:color w:val="242424"/>
          <w:shd w:val="clear" w:color="auto" w:fill="FFFFFF"/>
        </w:rPr>
        <w:t>Ambikapathi</w:t>
      </w:r>
      <w:proofErr w:type="spellEnd"/>
      <w:r w:rsidRPr="00A61BE2">
        <w:rPr>
          <w:rFonts w:ascii="Times New Roman" w:eastAsia="Times New Roman" w:hAnsi="Times New Roman" w:cs="Times New Roman"/>
          <w:b/>
          <w:bCs/>
          <w:color w:val="242424"/>
          <w:shd w:val="clear" w:color="auto" w:fill="FFFFFF"/>
        </w:rPr>
        <w:t xml:space="preserve"> R</w:t>
      </w:r>
      <w:r w:rsidRPr="00A61BE2">
        <w:rPr>
          <w:rFonts w:ascii="Times New Roman" w:eastAsia="Times New Roman" w:hAnsi="Times New Roman" w:cs="Times New Roman"/>
          <w:color w:val="242424"/>
          <w:shd w:val="clear" w:color="auto" w:fill="FFFFFF"/>
        </w:rPr>
        <w:t xml:space="preserve">, </w:t>
      </w:r>
      <w:proofErr w:type="spellStart"/>
      <w:r w:rsidRPr="00A61BE2">
        <w:rPr>
          <w:rFonts w:ascii="Times New Roman" w:eastAsia="Times New Roman" w:hAnsi="Times New Roman" w:cs="Times New Roman"/>
          <w:color w:val="242424"/>
          <w:shd w:val="clear" w:color="auto" w:fill="FFFFFF"/>
        </w:rPr>
        <w:t>Mosha</w:t>
      </w:r>
      <w:proofErr w:type="spellEnd"/>
      <w:r w:rsidRPr="00A61BE2">
        <w:rPr>
          <w:rFonts w:ascii="Times New Roman" w:eastAsia="Times New Roman" w:hAnsi="Times New Roman" w:cs="Times New Roman"/>
          <w:color w:val="242424"/>
          <w:shd w:val="clear" w:color="auto" w:fill="FFFFFF"/>
        </w:rPr>
        <w:t xml:space="preserve"> D, Froese SL, </w:t>
      </w:r>
      <w:proofErr w:type="spellStart"/>
      <w:r w:rsidRPr="00A61BE2">
        <w:rPr>
          <w:rFonts w:ascii="Times New Roman" w:eastAsia="Times New Roman" w:hAnsi="Times New Roman" w:cs="Times New Roman"/>
          <w:color w:val="242424"/>
          <w:shd w:val="clear" w:color="auto" w:fill="FFFFFF"/>
        </w:rPr>
        <w:t>Verissimo</w:t>
      </w:r>
      <w:proofErr w:type="spellEnd"/>
      <w:r w:rsidRPr="00A61BE2">
        <w:rPr>
          <w:rFonts w:ascii="Times New Roman" w:eastAsia="Times New Roman" w:hAnsi="Times New Roman" w:cs="Times New Roman"/>
          <w:color w:val="242424"/>
          <w:shd w:val="clear" w:color="auto" w:fill="FFFFFF"/>
        </w:rPr>
        <w:t xml:space="preserve"> CK, </w:t>
      </w:r>
      <w:proofErr w:type="spellStart"/>
      <w:r w:rsidRPr="00A61BE2">
        <w:rPr>
          <w:rFonts w:ascii="Times New Roman" w:eastAsia="Times New Roman" w:hAnsi="Times New Roman" w:cs="Times New Roman"/>
          <w:color w:val="242424"/>
          <w:shd w:val="clear" w:color="auto" w:fill="FFFFFF"/>
        </w:rPr>
        <w:t>Mwanyika</w:t>
      </w:r>
      <w:proofErr w:type="spellEnd"/>
      <w:r w:rsidRPr="00A61BE2">
        <w:rPr>
          <w:rFonts w:ascii="Times New Roman" w:eastAsia="Times New Roman" w:hAnsi="Times New Roman" w:cs="Times New Roman"/>
          <w:color w:val="242424"/>
          <w:shd w:val="clear" w:color="auto" w:fill="FFFFFF"/>
        </w:rPr>
        <w:t xml:space="preserve">-Sando M, </w:t>
      </w:r>
      <w:proofErr w:type="spellStart"/>
      <w:r w:rsidRPr="00A61BE2">
        <w:rPr>
          <w:rFonts w:ascii="Times New Roman" w:eastAsia="Times New Roman" w:hAnsi="Times New Roman" w:cs="Times New Roman"/>
          <w:color w:val="242424"/>
          <w:shd w:val="clear" w:color="auto" w:fill="FFFFFF"/>
        </w:rPr>
        <w:t>Killewo</w:t>
      </w:r>
      <w:proofErr w:type="spellEnd"/>
      <w:r w:rsidRPr="00A61BE2">
        <w:rPr>
          <w:rFonts w:ascii="Times New Roman" w:eastAsia="Times New Roman" w:hAnsi="Times New Roman" w:cs="Times New Roman"/>
          <w:color w:val="242424"/>
          <w:shd w:val="clear" w:color="auto" w:fill="FFFFFF"/>
        </w:rPr>
        <w:t xml:space="preserve"> J, </w:t>
      </w:r>
      <w:proofErr w:type="spellStart"/>
      <w:r w:rsidRPr="00A61BE2">
        <w:rPr>
          <w:rFonts w:ascii="Times New Roman" w:eastAsia="Times New Roman" w:hAnsi="Times New Roman" w:cs="Times New Roman"/>
          <w:color w:val="242424"/>
          <w:shd w:val="clear" w:color="auto" w:fill="FFFFFF"/>
        </w:rPr>
        <w:t>Leyna</w:t>
      </w:r>
      <w:proofErr w:type="spellEnd"/>
      <w:r w:rsidRPr="00A61BE2">
        <w:rPr>
          <w:rFonts w:ascii="Times New Roman" w:eastAsia="Times New Roman" w:hAnsi="Times New Roman" w:cs="Times New Roman"/>
          <w:color w:val="242424"/>
          <w:shd w:val="clear" w:color="auto" w:fill="FFFFFF"/>
        </w:rPr>
        <w:t xml:space="preserve"> G, Gunaratna NS, Patil CL (2022). "Exploring drivers of food choice among PLHIV and their families in a peri-urban Dar es Salaam, Tanzania." BMC Public Health.</w:t>
      </w:r>
    </w:p>
    <w:p w14:paraId="0C7452A9" w14:textId="77777777" w:rsidR="006514A2" w:rsidRPr="006514A2" w:rsidRDefault="006514A2" w:rsidP="006514A2">
      <w:pPr>
        <w:pStyle w:val="ListParagraph"/>
        <w:rPr>
          <w:rFonts w:ascii="Calibri" w:eastAsia="Times New Roman" w:hAnsi="Calibri" w:cs="Calibri"/>
          <w:color w:val="000000"/>
          <w:lang w:val="en-IN" w:eastAsia="en-GB"/>
        </w:rPr>
      </w:pPr>
    </w:p>
    <w:p w14:paraId="441D474B" w14:textId="5AD129A1" w:rsidR="006514A2" w:rsidRPr="006514A2" w:rsidRDefault="006514A2" w:rsidP="006514A2">
      <w:pPr>
        <w:pStyle w:val="ListParagraph"/>
        <w:numPr>
          <w:ilvl w:val="0"/>
          <w:numId w:val="14"/>
        </w:numPr>
        <w:spacing w:after="0" w:line="240" w:lineRule="auto"/>
        <w:rPr>
          <w:rFonts w:ascii="Times New Roman" w:eastAsia="Times New Roman" w:hAnsi="Times New Roman" w:cs="Times New Roman"/>
        </w:rPr>
      </w:pPr>
      <w:proofErr w:type="spellStart"/>
      <w:r w:rsidRPr="006514A2">
        <w:rPr>
          <w:rFonts w:ascii="Times New Roman" w:hAnsi="Times New Roman" w:cs="Times New Roman"/>
          <w:color w:val="000000"/>
        </w:rPr>
        <w:t>Mahopo</w:t>
      </w:r>
      <w:proofErr w:type="spellEnd"/>
      <w:r w:rsidRPr="006514A2">
        <w:rPr>
          <w:rFonts w:ascii="Times New Roman" w:hAnsi="Times New Roman" w:cs="Times New Roman"/>
          <w:color w:val="000000"/>
        </w:rPr>
        <w:t xml:space="preserve"> TC ;  </w:t>
      </w:r>
      <w:proofErr w:type="spellStart"/>
      <w:r w:rsidRPr="006514A2">
        <w:rPr>
          <w:rFonts w:ascii="Times New Roman" w:hAnsi="Times New Roman" w:cs="Times New Roman"/>
          <w:color w:val="000000"/>
        </w:rPr>
        <w:t>Nesamvuni</w:t>
      </w:r>
      <w:proofErr w:type="spellEnd"/>
      <w:r w:rsidRPr="006514A2">
        <w:rPr>
          <w:rFonts w:ascii="Times New Roman" w:hAnsi="Times New Roman" w:cs="Times New Roman"/>
          <w:color w:val="000000"/>
        </w:rPr>
        <w:t xml:space="preserve"> CN;  </w:t>
      </w:r>
      <w:proofErr w:type="spellStart"/>
      <w:r w:rsidRPr="006514A2">
        <w:rPr>
          <w:rFonts w:ascii="Times New Roman" w:hAnsi="Times New Roman" w:cs="Times New Roman"/>
          <w:color w:val="000000"/>
        </w:rPr>
        <w:t>Nesamvuni</w:t>
      </w:r>
      <w:proofErr w:type="spellEnd"/>
      <w:r w:rsidRPr="006514A2">
        <w:rPr>
          <w:rFonts w:ascii="Times New Roman" w:hAnsi="Times New Roman" w:cs="Times New Roman"/>
          <w:color w:val="000000"/>
        </w:rPr>
        <w:t xml:space="preserve"> AE; de </w:t>
      </w:r>
      <w:proofErr w:type="spellStart"/>
      <w:r w:rsidRPr="006514A2">
        <w:rPr>
          <w:rFonts w:ascii="Times New Roman" w:hAnsi="Times New Roman" w:cs="Times New Roman"/>
          <w:color w:val="000000"/>
        </w:rPr>
        <w:t>Bruyn</w:t>
      </w:r>
      <w:proofErr w:type="spellEnd"/>
      <w:r w:rsidRPr="006514A2">
        <w:rPr>
          <w:rFonts w:ascii="Times New Roman" w:hAnsi="Times New Roman" w:cs="Times New Roman"/>
          <w:color w:val="000000"/>
        </w:rPr>
        <w:t xml:space="preserve"> M; Van Niekerk J;  </w:t>
      </w:r>
      <w:r w:rsidRPr="006514A2">
        <w:rPr>
          <w:rFonts w:ascii="Times New Roman" w:hAnsi="Times New Roman" w:cs="Times New Roman"/>
          <w:b/>
          <w:bCs/>
          <w:color w:val="000000"/>
        </w:rPr>
        <w:t>Ambikapathi R</w:t>
      </w:r>
      <w:r w:rsidRPr="006514A2">
        <w:rPr>
          <w:rFonts w:ascii="Times New Roman" w:hAnsi="Times New Roman" w:cs="Times New Roman"/>
          <w:color w:val="000000"/>
        </w:rPr>
        <w:t xml:space="preserve">. (2021) </w:t>
      </w:r>
      <w:r w:rsidRPr="006514A2">
        <w:rPr>
          <w:rFonts w:ascii="Times New Roman" w:eastAsia="Times New Roman" w:hAnsi="Times New Roman" w:cs="Times New Roman"/>
          <w:color w:val="000000"/>
          <w:lang w:val="en-IN" w:eastAsia="en-GB"/>
        </w:rPr>
        <w:t>Operational Characteristics of Women Street Food Vendors in Rural South Africa. Frontiers in Public Health</w:t>
      </w:r>
    </w:p>
    <w:p w14:paraId="2E4E6BAF" w14:textId="77777777" w:rsidR="006C39C3" w:rsidRPr="006C39C3" w:rsidRDefault="006C39C3" w:rsidP="006C39C3">
      <w:pPr>
        <w:pStyle w:val="ListParagraph"/>
        <w:spacing w:after="0" w:line="240" w:lineRule="auto"/>
        <w:ind w:left="360"/>
        <w:rPr>
          <w:rFonts w:ascii="Times New Roman" w:eastAsia="Times New Roman" w:hAnsi="Times New Roman" w:cs="Times New Roman"/>
        </w:rPr>
      </w:pPr>
    </w:p>
    <w:p w14:paraId="0A0F64E2" w14:textId="2CB94A7E" w:rsidR="006C39C3" w:rsidRPr="006C39C3" w:rsidRDefault="006C39C3" w:rsidP="006C39C3">
      <w:pPr>
        <w:pStyle w:val="ListParagraph"/>
        <w:numPr>
          <w:ilvl w:val="0"/>
          <w:numId w:val="14"/>
        </w:numPr>
        <w:spacing w:after="0" w:line="240" w:lineRule="auto"/>
        <w:rPr>
          <w:rFonts w:ascii="Times New Roman" w:eastAsia="Times New Roman" w:hAnsi="Times New Roman" w:cs="Times New Roman"/>
        </w:rPr>
      </w:pPr>
      <w:proofErr w:type="spellStart"/>
      <w:r w:rsidRPr="008636A7">
        <w:rPr>
          <w:rFonts w:ascii="Times New Roman" w:hAnsi="Times New Roman" w:cs="Times New Roman"/>
          <w:color w:val="000000"/>
        </w:rPr>
        <w:t>Passarelli</w:t>
      </w:r>
      <w:proofErr w:type="spellEnd"/>
      <w:r w:rsidRPr="008636A7">
        <w:rPr>
          <w:rFonts w:ascii="Times New Roman" w:hAnsi="Times New Roman" w:cs="Times New Roman"/>
          <w:color w:val="000000"/>
        </w:rPr>
        <w:t xml:space="preserve"> A; </w:t>
      </w:r>
      <w:proofErr w:type="spellStart"/>
      <w:r w:rsidRPr="008636A7">
        <w:rPr>
          <w:rFonts w:ascii="Times New Roman" w:hAnsi="Times New Roman" w:cs="Times New Roman"/>
          <w:color w:val="000000"/>
        </w:rPr>
        <w:t>Abdelmenan</w:t>
      </w:r>
      <w:proofErr w:type="spellEnd"/>
      <w:r w:rsidRPr="008636A7">
        <w:rPr>
          <w:rFonts w:ascii="Times New Roman" w:hAnsi="Times New Roman" w:cs="Times New Roman"/>
          <w:color w:val="000000"/>
        </w:rPr>
        <w:t xml:space="preserve"> S; </w:t>
      </w:r>
      <w:proofErr w:type="spellStart"/>
      <w:r w:rsidRPr="008636A7">
        <w:rPr>
          <w:rFonts w:ascii="Times New Roman" w:hAnsi="Times New Roman" w:cs="Times New Roman"/>
          <w:color w:val="000000"/>
        </w:rPr>
        <w:t>Tewahido</w:t>
      </w:r>
      <w:proofErr w:type="spellEnd"/>
      <w:r w:rsidRPr="008636A7">
        <w:rPr>
          <w:rFonts w:ascii="Times New Roman" w:hAnsi="Times New Roman" w:cs="Times New Roman"/>
          <w:color w:val="000000"/>
        </w:rPr>
        <w:t xml:space="preserve"> D; </w:t>
      </w:r>
      <w:proofErr w:type="spellStart"/>
      <w:r w:rsidRPr="008636A7">
        <w:rPr>
          <w:rFonts w:ascii="Times New Roman" w:hAnsi="Times New Roman" w:cs="Times New Roman"/>
          <w:color w:val="000000"/>
        </w:rPr>
        <w:t>Mulugeta</w:t>
      </w:r>
      <w:proofErr w:type="spellEnd"/>
      <w:r w:rsidRPr="008636A7">
        <w:rPr>
          <w:rFonts w:ascii="Times New Roman" w:hAnsi="Times New Roman" w:cs="Times New Roman"/>
          <w:color w:val="000000"/>
        </w:rPr>
        <w:t xml:space="preserve"> Y; </w:t>
      </w:r>
      <w:proofErr w:type="spellStart"/>
      <w:r w:rsidRPr="008636A7">
        <w:rPr>
          <w:rFonts w:ascii="Times New Roman" w:hAnsi="Times New Roman" w:cs="Times New Roman"/>
          <w:color w:val="000000"/>
        </w:rPr>
        <w:t>Abreham</w:t>
      </w:r>
      <w:proofErr w:type="spellEnd"/>
      <w:r w:rsidRPr="008636A7">
        <w:rPr>
          <w:rFonts w:ascii="Times New Roman" w:hAnsi="Times New Roman" w:cs="Times New Roman"/>
          <w:color w:val="000000"/>
        </w:rPr>
        <w:t xml:space="preserve"> H; </w:t>
      </w:r>
      <w:proofErr w:type="spellStart"/>
      <w:r w:rsidRPr="008636A7">
        <w:rPr>
          <w:rFonts w:ascii="Times New Roman" w:hAnsi="Times New Roman" w:cs="Times New Roman"/>
          <w:b/>
          <w:bCs/>
          <w:color w:val="000000"/>
        </w:rPr>
        <w:t>Ambikapathi</w:t>
      </w:r>
      <w:proofErr w:type="spellEnd"/>
      <w:r w:rsidRPr="008636A7">
        <w:rPr>
          <w:rFonts w:ascii="Times New Roman" w:hAnsi="Times New Roman" w:cs="Times New Roman"/>
          <w:b/>
          <w:bCs/>
          <w:color w:val="000000"/>
        </w:rPr>
        <w:t xml:space="preserve"> R;</w:t>
      </w:r>
      <w:r w:rsidRPr="008636A7">
        <w:rPr>
          <w:rFonts w:ascii="Times New Roman" w:hAnsi="Times New Roman" w:cs="Times New Roman"/>
          <w:color w:val="000000"/>
        </w:rPr>
        <w:t xml:space="preserve">  Gunaratna NS; Berhane Y; Fawzi W. </w:t>
      </w:r>
      <w:r>
        <w:rPr>
          <w:rFonts w:ascii="Times New Roman" w:hAnsi="Times New Roman" w:cs="Times New Roman"/>
          <w:color w:val="000000"/>
        </w:rPr>
        <w:t xml:space="preserve">(2022) </w:t>
      </w:r>
      <w:r w:rsidRPr="006C39C3">
        <w:rPr>
          <w:rFonts w:ascii="Times New Roman" w:hAnsi="Times New Roman" w:cs="Times New Roman"/>
          <w:color w:val="000000"/>
        </w:rPr>
        <w:t xml:space="preserve">Nutrition-sensitive chicken production in Ethiopia: a qualitative evaluation </w:t>
      </w:r>
      <w:r w:rsidRPr="008636A7">
        <w:rPr>
          <w:rFonts w:ascii="Times New Roman" w:hAnsi="Times New Roman" w:cs="Times New Roman"/>
          <w:color w:val="000000"/>
        </w:rPr>
        <w:t xml:space="preserve">" </w:t>
      </w:r>
      <w:r w:rsidRPr="008636A7">
        <w:rPr>
          <w:rFonts w:ascii="Times New Roman" w:hAnsi="Times New Roman" w:cs="Times New Roman"/>
          <w:color w:val="000000"/>
          <w:u w:val="single"/>
        </w:rPr>
        <w:t>Agriculture and Human values</w:t>
      </w:r>
      <w:r w:rsidRPr="008636A7">
        <w:rPr>
          <w:rFonts w:ascii="Times New Roman" w:hAnsi="Times New Roman" w:cs="Times New Roman"/>
          <w:color w:val="000000"/>
        </w:rPr>
        <w:t>.</w:t>
      </w:r>
    </w:p>
    <w:p w14:paraId="56B80BF6" w14:textId="77777777" w:rsidR="006C39C3" w:rsidRPr="00A61BE2" w:rsidRDefault="006C39C3" w:rsidP="006C39C3">
      <w:pPr>
        <w:pStyle w:val="ListParagraph"/>
        <w:spacing w:after="0" w:line="240" w:lineRule="auto"/>
        <w:ind w:left="360"/>
        <w:rPr>
          <w:rFonts w:ascii="Times New Roman" w:eastAsia="Times New Roman" w:hAnsi="Times New Roman" w:cs="Times New Roman"/>
        </w:rPr>
      </w:pPr>
    </w:p>
    <w:p w14:paraId="7F23DFF7" w14:textId="2AA8165B" w:rsidR="007F49AD" w:rsidRPr="007F49AD" w:rsidRDefault="007F49AD" w:rsidP="007F49AD">
      <w:pPr>
        <w:pStyle w:val="ListParagraph"/>
        <w:widowControl w:val="0"/>
        <w:numPr>
          <w:ilvl w:val="0"/>
          <w:numId w:val="14"/>
        </w:numPr>
        <w:autoSpaceDE w:val="0"/>
        <w:autoSpaceDN w:val="0"/>
        <w:adjustRightInd w:val="0"/>
        <w:spacing w:after="0" w:line="240" w:lineRule="auto"/>
        <w:outlineLvl w:val="0"/>
        <w:rPr>
          <w:rFonts w:ascii="Times New Roman" w:hAnsi="Times New Roman" w:cs="Times New Roman"/>
          <w:b/>
          <w:bCs/>
          <w:color w:val="000000"/>
        </w:rPr>
      </w:pPr>
      <w:proofErr w:type="spellStart"/>
      <w:r w:rsidRPr="008636A7">
        <w:rPr>
          <w:rFonts w:ascii="Times New Roman" w:hAnsi="Times New Roman" w:cs="Times New Roman"/>
          <w:b/>
          <w:bCs/>
        </w:rPr>
        <w:t>Ambikapathi</w:t>
      </w:r>
      <w:proofErr w:type="spellEnd"/>
      <w:r w:rsidRPr="008636A7">
        <w:rPr>
          <w:rFonts w:ascii="Times New Roman" w:hAnsi="Times New Roman" w:cs="Times New Roman"/>
        </w:rPr>
        <w:t xml:space="preserve"> R, </w:t>
      </w:r>
      <w:proofErr w:type="spellStart"/>
      <w:r w:rsidRPr="008636A7">
        <w:rPr>
          <w:rFonts w:ascii="Times New Roman" w:hAnsi="Times New Roman" w:cs="Times New Roman"/>
        </w:rPr>
        <w:t>Irema</w:t>
      </w:r>
      <w:proofErr w:type="spellEnd"/>
      <w:r w:rsidRPr="008636A7">
        <w:rPr>
          <w:rFonts w:ascii="Times New Roman" w:hAnsi="Times New Roman" w:cs="Times New Roman"/>
          <w:vertAlign w:val="superscript"/>
        </w:rPr>
        <w:t xml:space="preserve"> </w:t>
      </w:r>
      <w:r w:rsidRPr="008636A7">
        <w:rPr>
          <w:rFonts w:ascii="Times New Roman" w:hAnsi="Times New Roman" w:cs="Times New Roman"/>
        </w:rPr>
        <w:t xml:space="preserve">I, </w:t>
      </w:r>
      <w:proofErr w:type="spellStart"/>
      <w:r w:rsidRPr="008636A7">
        <w:rPr>
          <w:rFonts w:ascii="Times New Roman" w:hAnsi="Times New Roman" w:cs="Times New Roman"/>
        </w:rPr>
        <w:t>Lyatuu</w:t>
      </w:r>
      <w:proofErr w:type="spellEnd"/>
      <w:r w:rsidRPr="008636A7">
        <w:rPr>
          <w:rFonts w:ascii="Times New Roman" w:hAnsi="Times New Roman" w:cs="Times New Roman"/>
          <w:vertAlign w:val="superscript"/>
        </w:rPr>
        <w:t xml:space="preserve"> </w:t>
      </w:r>
      <w:r w:rsidRPr="008636A7">
        <w:rPr>
          <w:rFonts w:ascii="Times New Roman" w:hAnsi="Times New Roman" w:cs="Times New Roman"/>
        </w:rPr>
        <w:t>I, Caswell</w:t>
      </w:r>
      <w:r w:rsidRPr="008636A7">
        <w:rPr>
          <w:rFonts w:ascii="Times New Roman" w:hAnsi="Times New Roman" w:cs="Times New Roman"/>
          <w:vertAlign w:val="superscript"/>
        </w:rPr>
        <w:t xml:space="preserve"> </w:t>
      </w:r>
      <w:r w:rsidRPr="008636A7">
        <w:rPr>
          <w:rFonts w:ascii="Times New Roman" w:hAnsi="Times New Roman" w:cs="Times New Roman"/>
        </w:rPr>
        <w:t>B</w:t>
      </w:r>
      <w:r w:rsidRPr="008636A7">
        <w:rPr>
          <w:rFonts w:ascii="Times New Roman" w:hAnsi="Times New Roman" w:cs="Times New Roman"/>
          <w:vertAlign w:val="superscript"/>
        </w:rPr>
        <w:t xml:space="preserve"> </w:t>
      </w:r>
      <w:r w:rsidRPr="008636A7">
        <w:rPr>
          <w:rFonts w:ascii="Times New Roman" w:hAnsi="Times New Roman" w:cs="Times New Roman"/>
        </w:rPr>
        <w:t xml:space="preserve">, </w:t>
      </w:r>
      <w:proofErr w:type="spellStart"/>
      <w:r w:rsidRPr="008636A7">
        <w:rPr>
          <w:rFonts w:ascii="Times New Roman" w:hAnsi="Times New Roman" w:cs="Times New Roman"/>
        </w:rPr>
        <w:t>Mosha</w:t>
      </w:r>
      <w:proofErr w:type="spellEnd"/>
      <w:r w:rsidRPr="008636A7">
        <w:rPr>
          <w:rFonts w:ascii="Times New Roman" w:hAnsi="Times New Roman" w:cs="Times New Roman"/>
        </w:rPr>
        <w:t xml:space="preserve"> D, </w:t>
      </w:r>
      <w:proofErr w:type="spellStart"/>
      <w:r w:rsidRPr="008636A7">
        <w:rPr>
          <w:rFonts w:ascii="Times New Roman" w:hAnsi="Times New Roman" w:cs="Times New Roman"/>
        </w:rPr>
        <w:t>Nyamsangia</w:t>
      </w:r>
      <w:proofErr w:type="spellEnd"/>
      <w:r w:rsidRPr="008636A7">
        <w:rPr>
          <w:rFonts w:ascii="Times New Roman" w:hAnsi="Times New Roman" w:cs="Times New Roman"/>
        </w:rPr>
        <w:t xml:space="preserve"> S,  </w:t>
      </w:r>
      <w:proofErr w:type="spellStart"/>
      <w:r w:rsidRPr="008636A7">
        <w:rPr>
          <w:rFonts w:ascii="Times New Roman" w:hAnsi="Times New Roman" w:cs="Times New Roman"/>
        </w:rPr>
        <w:t>Kumalija</w:t>
      </w:r>
      <w:proofErr w:type="spellEnd"/>
      <w:r w:rsidRPr="008636A7">
        <w:rPr>
          <w:rFonts w:ascii="Times New Roman" w:hAnsi="Times New Roman" w:cs="Times New Roman"/>
          <w:vertAlign w:val="superscript"/>
        </w:rPr>
        <w:t xml:space="preserve"> </w:t>
      </w:r>
      <w:r w:rsidRPr="008636A7">
        <w:rPr>
          <w:rFonts w:ascii="Times New Roman" w:hAnsi="Times New Roman" w:cs="Times New Roman"/>
        </w:rPr>
        <w:t xml:space="preserve">E, Galvin L, </w:t>
      </w:r>
      <w:proofErr w:type="spellStart"/>
      <w:r w:rsidRPr="008636A7">
        <w:rPr>
          <w:rFonts w:ascii="Times New Roman" w:hAnsi="Times New Roman" w:cs="Times New Roman"/>
        </w:rPr>
        <w:t>Mangara</w:t>
      </w:r>
      <w:proofErr w:type="spellEnd"/>
      <w:r w:rsidRPr="008636A7">
        <w:rPr>
          <w:rFonts w:ascii="Times New Roman" w:hAnsi="Times New Roman" w:cs="Times New Roman"/>
          <w:vertAlign w:val="superscript"/>
        </w:rPr>
        <w:t xml:space="preserve"> </w:t>
      </w:r>
      <w:r w:rsidRPr="008636A7">
        <w:rPr>
          <w:rFonts w:ascii="Times New Roman" w:hAnsi="Times New Roman" w:cs="Times New Roman"/>
        </w:rPr>
        <w:t xml:space="preserve">A, </w:t>
      </w:r>
      <w:proofErr w:type="spellStart"/>
      <w:r w:rsidRPr="008636A7">
        <w:rPr>
          <w:rFonts w:ascii="Times New Roman" w:hAnsi="Times New Roman" w:cs="Times New Roman"/>
        </w:rPr>
        <w:t>Boncyk</w:t>
      </w:r>
      <w:proofErr w:type="spellEnd"/>
      <w:r w:rsidRPr="008636A7">
        <w:rPr>
          <w:rFonts w:ascii="Times New Roman" w:hAnsi="Times New Roman" w:cs="Times New Roman"/>
        </w:rPr>
        <w:t xml:space="preserve">  M, Froese S, Edwards C, </w:t>
      </w:r>
      <w:proofErr w:type="spellStart"/>
      <w:r w:rsidRPr="008636A7">
        <w:rPr>
          <w:rFonts w:ascii="Times New Roman" w:hAnsi="Times New Roman" w:cs="Times New Roman"/>
        </w:rPr>
        <w:t>Kazonda</w:t>
      </w:r>
      <w:proofErr w:type="spellEnd"/>
      <w:r w:rsidRPr="008636A7">
        <w:rPr>
          <w:rFonts w:ascii="Times New Roman" w:hAnsi="Times New Roman" w:cs="Times New Roman"/>
          <w:vertAlign w:val="superscript"/>
        </w:rPr>
        <w:t xml:space="preserve"> </w:t>
      </w:r>
      <w:r w:rsidRPr="008636A7">
        <w:rPr>
          <w:rFonts w:ascii="Times New Roman" w:hAnsi="Times New Roman" w:cs="Times New Roman"/>
        </w:rPr>
        <w:t>P</w:t>
      </w:r>
      <w:r w:rsidRPr="008636A7">
        <w:rPr>
          <w:rFonts w:ascii="Times New Roman" w:hAnsi="Times New Roman" w:cs="Times New Roman"/>
          <w:vertAlign w:val="superscript"/>
        </w:rPr>
        <w:t xml:space="preserve"> </w:t>
      </w:r>
      <w:r w:rsidRPr="008636A7">
        <w:rPr>
          <w:rFonts w:ascii="Times New Roman" w:hAnsi="Times New Roman" w:cs="Times New Roman"/>
        </w:rPr>
        <w:t xml:space="preserve">, Fawzi W,  </w:t>
      </w:r>
      <w:proofErr w:type="spellStart"/>
      <w:r w:rsidRPr="008636A7">
        <w:rPr>
          <w:rFonts w:ascii="Times New Roman" w:hAnsi="Times New Roman" w:cs="Times New Roman"/>
        </w:rPr>
        <w:t>Killewo</w:t>
      </w:r>
      <w:proofErr w:type="spellEnd"/>
      <w:r w:rsidRPr="008636A7">
        <w:rPr>
          <w:rFonts w:ascii="Times New Roman" w:hAnsi="Times New Roman" w:cs="Times New Roman"/>
          <w:vertAlign w:val="superscript"/>
        </w:rPr>
        <w:t xml:space="preserve"> </w:t>
      </w:r>
      <w:r w:rsidRPr="008636A7">
        <w:rPr>
          <w:rFonts w:ascii="Times New Roman" w:hAnsi="Times New Roman" w:cs="Times New Roman"/>
        </w:rPr>
        <w:t xml:space="preserve">K, </w:t>
      </w:r>
      <w:proofErr w:type="spellStart"/>
      <w:r w:rsidRPr="008636A7">
        <w:rPr>
          <w:rFonts w:ascii="Times New Roman" w:hAnsi="Times New Roman" w:cs="Times New Roman"/>
        </w:rPr>
        <w:t>Mwanyika</w:t>
      </w:r>
      <w:proofErr w:type="spellEnd"/>
      <w:r w:rsidRPr="008636A7">
        <w:rPr>
          <w:rFonts w:ascii="Times New Roman" w:hAnsi="Times New Roman" w:cs="Times New Roman"/>
        </w:rPr>
        <w:t>-Sando</w:t>
      </w:r>
      <w:r w:rsidRPr="008636A7">
        <w:rPr>
          <w:rFonts w:ascii="Times New Roman" w:hAnsi="Times New Roman" w:cs="Times New Roman"/>
          <w:vertAlign w:val="superscript"/>
        </w:rPr>
        <w:t xml:space="preserve"> </w:t>
      </w:r>
      <w:r w:rsidRPr="008636A7">
        <w:rPr>
          <w:rFonts w:ascii="Times New Roman" w:hAnsi="Times New Roman" w:cs="Times New Roman"/>
        </w:rPr>
        <w:t xml:space="preserve">M, </w:t>
      </w:r>
      <w:proofErr w:type="spellStart"/>
      <w:r w:rsidRPr="008636A7">
        <w:rPr>
          <w:rFonts w:ascii="Times New Roman" w:hAnsi="Times New Roman" w:cs="Times New Roman"/>
        </w:rPr>
        <w:t>Leyna</w:t>
      </w:r>
      <w:proofErr w:type="spellEnd"/>
      <w:r w:rsidRPr="008636A7">
        <w:rPr>
          <w:rFonts w:ascii="Times New Roman" w:hAnsi="Times New Roman" w:cs="Times New Roman"/>
        </w:rPr>
        <w:t xml:space="preserve"> G, Patil</w:t>
      </w:r>
      <w:r w:rsidRPr="008636A7">
        <w:rPr>
          <w:rFonts w:ascii="Times New Roman" w:hAnsi="Times New Roman" w:cs="Times New Roman"/>
          <w:vertAlign w:val="superscript"/>
        </w:rPr>
        <w:t xml:space="preserve"> </w:t>
      </w:r>
      <w:r w:rsidRPr="008636A7">
        <w:rPr>
          <w:rFonts w:ascii="Times New Roman" w:hAnsi="Times New Roman" w:cs="Times New Roman"/>
        </w:rPr>
        <w:t xml:space="preserve">C, </w:t>
      </w:r>
      <w:r w:rsidRPr="008636A7">
        <w:rPr>
          <w:rFonts w:ascii="Times New Roman" w:hAnsi="Times New Roman" w:cs="Times New Roman"/>
          <w:vertAlign w:val="superscript"/>
        </w:rPr>
        <w:t xml:space="preserve"> </w:t>
      </w:r>
      <w:r w:rsidRPr="008636A7">
        <w:rPr>
          <w:rFonts w:ascii="Times New Roman" w:hAnsi="Times New Roman" w:cs="Times New Roman"/>
        </w:rPr>
        <w:t>Gunaratna N</w:t>
      </w:r>
      <w:r w:rsidRPr="008636A7">
        <w:rPr>
          <w:rFonts w:ascii="Times New Roman" w:hAnsi="Times New Roman" w:cs="Times New Roman"/>
          <w:vertAlign w:val="superscript"/>
        </w:rPr>
        <w:t xml:space="preserve"> </w:t>
      </w:r>
      <w:r w:rsidRPr="008636A7">
        <w:rPr>
          <w:rFonts w:ascii="Times New Roman" w:hAnsi="Times New Roman" w:cs="Times New Roman"/>
        </w:rPr>
        <w:t>. (</w:t>
      </w:r>
      <w:r>
        <w:rPr>
          <w:rFonts w:ascii="Times New Roman" w:hAnsi="Times New Roman" w:cs="Times New Roman"/>
        </w:rPr>
        <w:t>2022</w:t>
      </w:r>
      <w:r w:rsidRPr="008636A7">
        <w:rPr>
          <w:rFonts w:ascii="Times New Roman" w:hAnsi="Times New Roman" w:cs="Times New Roman"/>
        </w:rPr>
        <w:t xml:space="preserve">). “Gender and age differences in meal structures, food away from home, chrono-nutrition, and nutrition intakes among adults and children in Tanzania using newly developed tablet-based 24-hour recall tool.” </w:t>
      </w:r>
      <w:r w:rsidRPr="008636A7">
        <w:rPr>
          <w:rFonts w:ascii="Times New Roman" w:hAnsi="Times New Roman" w:cs="Times New Roman"/>
          <w:u w:val="single"/>
        </w:rPr>
        <w:t>Current Developments in Nutrition.</w:t>
      </w:r>
    </w:p>
    <w:p w14:paraId="0D6E66F8" w14:textId="77777777" w:rsidR="007F49AD" w:rsidRPr="007F49AD" w:rsidRDefault="007F49AD" w:rsidP="007F49AD">
      <w:pPr>
        <w:pStyle w:val="ListParagraph"/>
        <w:widowControl w:val="0"/>
        <w:autoSpaceDE w:val="0"/>
        <w:autoSpaceDN w:val="0"/>
        <w:adjustRightInd w:val="0"/>
        <w:spacing w:after="0" w:line="240" w:lineRule="auto"/>
        <w:ind w:left="360"/>
        <w:outlineLvl w:val="0"/>
        <w:rPr>
          <w:rFonts w:ascii="Times New Roman" w:hAnsi="Times New Roman" w:cs="Times New Roman"/>
          <w:b/>
          <w:bCs/>
          <w:color w:val="000000"/>
        </w:rPr>
      </w:pPr>
    </w:p>
    <w:p w14:paraId="1B0D08DF" w14:textId="54D3FE58" w:rsidR="007F49AD" w:rsidRPr="007F49AD" w:rsidRDefault="007F49AD" w:rsidP="007F49AD">
      <w:pPr>
        <w:pStyle w:val="ListParagraph"/>
        <w:widowControl w:val="0"/>
        <w:numPr>
          <w:ilvl w:val="0"/>
          <w:numId w:val="14"/>
        </w:numPr>
        <w:autoSpaceDE w:val="0"/>
        <w:autoSpaceDN w:val="0"/>
        <w:adjustRightInd w:val="0"/>
        <w:spacing w:after="0" w:line="240" w:lineRule="auto"/>
        <w:outlineLvl w:val="0"/>
        <w:rPr>
          <w:rFonts w:ascii="Times New Roman" w:hAnsi="Times New Roman" w:cs="Times New Roman"/>
          <w:b/>
          <w:bCs/>
          <w:color w:val="000000"/>
        </w:rPr>
      </w:pPr>
      <w:proofErr w:type="spellStart"/>
      <w:r w:rsidRPr="008636A7">
        <w:rPr>
          <w:rFonts w:ascii="Times New Roman" w:hAnsi="Times New Roman" w:cs="Times New Roman"/>
          <w:lang w:val="es-BO"/>
        </w:rPr>
        <w:t>Lai</w:t>
      </w:r>
      <w:proofErr w:type="spellEnd"/>
      <w:r w:rsidRPr="008636A7">
        <w:rPr>
          <w:rFonts w:ascii="Times New Roman" w:hAnsi="Times New Roman" w:cs="Times New Roman"/>
          <w:lang w:val="es-BO"/>
        </w:rPr>
        <w:t xml:space="preserve"> A, </w:t>
      </w:r>
      <w:proofErr w:type="spellStart"/>
      <w:r w:rsidRPr="008636A7">
        <w:rPr>
          <w:rFonts w:ascii="Times New Roman" w:hAnsi="Times New Roman" w:cs="Times New Roman"/>
          <w:lang w:val="es-BO"/>
        </w:rPr>
        <w:t>Velez</w:t>
      </w:r>
      <w:proofErr w:type="spellEnd"/>
      <w:r w:rsidRPr="008636A7">
        <w:rPr>
          <w:rFonts w:ascii="Times New Roman" w:hAnsi="Times New Roman" w:cs="Times New Roman"/>
          <w:lang w:val="es-BO"/>
        </w:rPr>
        <w:t xml:space="preserve"> I, </w:t>
      </w:r>
      <w:proofErr w:type="spellStart"/>
      <w:r w:rsidRPr="008636A7">
        <w:rPr>
          <w:rFonts w:ascii="Times New Roman" w:hAnsi="Times New Roman" w:cs="Times New Roman"/>
          <w:b/>
          <w:bCs/>
          <w:lang w:val="es-BO"/>
        </w:rPr>
        <w:t>Ambikapathi</w:t>
      </w:r>
      <w:proofErr w:type="spellEnd"/>
      <w:r w:rsidRPr="008636A7">
        <w:rPr>
          <w:rFonts w:ascii="Times New Roman" w:hAnsi="Times New Roman" w:cs="Times New Roman"/>
          <w:lang w:val="es-BO"/>
        </w:rPr>
        <w:t xml:space="preserve"> R, </w:t>
      </w:r>
      <w:proofErr w:type="spellStart"/>
      <w:r w:rsidRPr="008636A7">
        <w:rPr>
          <w:rFonts w:ascii="Times New Roman" w:hAnsi="Times New Roman" w:cs="Times New Roman"/>
          <w:lang w:val="es-BO"/>
        </w:rPr>
        <w:t>Seng</w:t>
      </w:r>
      <w:proofErr w:type="spellEnd"/>
      <w:r w:rsidRPr="008636A7">
        <w:rPr>
          <w:rFonts w:ascii="Times New Roman" w:hAnsi="Times New Roman" w:cs="Times New Roman"/>
          <w:lang w:val="es-BO"/>
        </w:rPr>
        <w:t xml:space="preserve"> K, Cumming O, Brown J. </w:t>
      </w:r>
      <w:r w:rsidRPr="008636A7">
        <w:rPr>
          <w:rFonts w:ascii="Times New Roman" w:hAnsi="Times New Roman" w:cs="Times New Roman"/>
          <w:color w:val="000000"/>
        </w:rPr>
        <w:t>Risk factors for early childhood growth faltering in rural Cambodia".</w:t>
      </w:r>
      <w:r>
        <w:rPr>
          <w:rFonts w:ascii="Times New Roman" w:hAnsi="Times New Roman" w:cs="Times New Roman"/>
          <w:color w:val="000000"/>
        </w:rPr>
        <w:t xml:space="preserve"> (2022)</w:t>
      </w:r>
      <w:r w:rsidRPr="008636A7">
        <w:rPr>
          <w:rFonts w:ascii="Times New Roman" w:hAnsi="Times New Roman" w:cs="Times New Roman"/>
          <w:color w:val="000000"/>
        </w:rPr>
        <w:t xml:space="preserve"> </w:t>
      </w:r>
      <w:r w:rsidRPr="008636A7">
        <w:rPr>
          <w:rFonts w:ascii="Times New Roman" w:hAnsi="Times New Roman" w:cs="Times New Roman"/>
          <w:color w:val="000000"/>
          <w:u w:val="single"/>
        </w:rPr>
        <w:t>BMJ Global Health</w:t>
      </w:r>
      <w:r w:rsidRPr="008636A7">
        <w:rPr>
          <w:rFonts w:ascii="Times New Roman" w:hAnsi="Times New Roman" w:cs="Times New Roman"/>
          <w:color w:val="000000"/>
        </w:rPr>
        <w:t>.</w:t>
      </w:r>
    </w:p>
    <w:p w14:paraId="3DB010E1" w14:textId="77777777" w:rsidR="007F49AD" w:rsidRPr="007F49AD" w:rsidRDefault="007F49AD" w:rsidP="007F49AD">
      <w:pPr>
        <w:widowControl w:val="0"/>
        <w:autoSpaceDE w:val="0"/>
        <w:autoSpaceDN w:val="0"/>
        <w:adjustRightInd w:val="0"/>
        <w:spacing w:after="0" w:line="240" w:lineRule="auto"/>
        <w:outlineLvl w:val="0"/>
        <w:rPr>
          <w:rFonts w:ascii="Times New Roman" w:hAnsi="Times New Roman" w:cs="Times New Roman"/>
          <w:b/>
          <w:bCs/>
          <w:color w:val="000000"/>
        </w:rPr>
      </w:pPr>
    </w:p>
    <w:p w14:paraId="1BAB40A6" w14:textId="18A4A392" w:rsidR="004D550B" w:rsidRPr="008636A7" w:rsidRDefault="004D550B" w:rsidP="007F49AD">
      <w:pPr>
        <w:pStyle w:val="p1"/>
        <w:numPr>
          <w:ilvl w:val="0"/>
          <w:numId w:val="14"/>
        </w:numPr>
        <w:rPr>
          <w:rFonts w:ascii="Times New Roman" w:hAnsi="Times New Roman"/>
          <w:iCs/>
          <w:sz w:val="22"/>
          <w:szCs w:val="22"/>
        </w:rPr>
      </w:pPr>
      <w:r w:rsidRPr="008636A7">
        <w:rPr>
          <w:rFonts w:ascii="Times New Roman" w:hAnsi="Times New Roman"/>
          <w:b/>
          <w:bCs/>
          <w:sz w:val="22"/>
          <w:szCs w:val="22"/>
        </w:rPr>
        <w:t>Ambikapathi</w:t>
      </w:r>
      <w:r w:rsidRPr="008636A7">
        <w:rPr>
          <w:rFonts w:ascii="Times New Roman" w:hAnsi="Times New Roman"/>
          <w:sz w:val="22"/>
          <w:szCs w:val="22"/>
        </w:rPr>
        <w:t xml:space="preserve"> R, Shively G, </w:t>
      </w:r>
      <w:proofErr w:type="spellStart"/>
      <w:r w:rsidRPr="008636A7">
        <w:rPr>
          <w:rFonts w:ascii="Times New Roman" w:hAnsi="Times New Roman"/>
          <w:sz w:val="22"/>
          <w:szCs w:val="22"/>
        </w:rPr>
        <w:t>Leyna</w:t>
      </w:r>
      <w:proofErr w:type="spellEnd"/>
      <w:r w:rsidRPr="008636A7">
        <w:rPr>
          <w:rFonts w:ascii="Times New Roman" w:hAnsi="Times New Roman"/>
          <w:sz w:val="22"/>
          <w:szCs w:val="22"/>
        </w:rPr>
        <w:t xml:space="preserve"> G, </w:t>
      </w:r>
      <w:proofErr w:type="spellStart"/>
      <w:r w:rsidRPr="008636A7">
        <w:rPr>
          <w:rFonts w:ascii="Times New Roman" w:hAnsi="Times New Roman"/>
          <w:sz w:val="22"/>
          <w:szCs w:val="22"/>
        </w:rPr>
        <w:t>Mosha</w:t>
      </w:r>
      <w:proofErr w:type="spellEnd"/>
      <w:r w:rsidRPr="008636A7">
        <w:rPr>
          <w:rFonts w:ascii="Times New Roman" w:hAnsi="Times New Roman"/>
          <w:sz w:val="22"/>
          <w:szCs w:val="22"/>
        </w:rPr>
        <w:t xml:space="preserve"> D, </w:t>
      </w:r>
      <w:proofErr w:type="spellStart"/>
      <w:r w:rsidRPr="008636A7">
        <w:rPr>
          <w:rFonts w:ascii="Times New Roman" w:hAnsi="Times New Roman"/>
          <w:sz w:val="22"/>
          <w:szCs w:val="22"/>
        </w:rPr>
        <w:t>Mangana</w:t>
      </w:r>
      <w:proofErr w:type="spellEnd"/>
      <w:r w:rsidRPr="008636A7">
        <w:rPr>
          <w:rFonts w:ascii="Times New Roman" w:hAnsi="Times New Roman"/>
          <w:sz w:val="22"/>
          <w:szCs w:val="22"/>
        </w:rPr>
        <w:t xml:space="preserve"> A, Patil C, </w:t>
      </w:r>
      <w:proofErr w:type="spellStart"/>
      <w:r w:rsidRPr="008636A7">
        <w:rPr>
          <w:rFonts w:ascii="Times New Roman" w:hAnsi="Times New Roman"/>
          <w:sz w:val="22"/>
          <w:szCs w:val="22"/>
        </w:rPr>
        <w:t>Boncyk</w:t>
      </w:r>
      <w:proofErr w:type="spellEnd"/>
      <w:r w:rsidRPr="008636A7">
        <w:rPr>
          <w:rFonts w:ascii="Times New Roman" w:hAnsi="Times New Roman"/>
          <w:sz w:val="22"/>
          <w:szCs w:val="22"/>
        </w:rPr>
        <w:t xml:space="preserve"> M, Froese S, Edwards C, </w:t>
      </w:r>
      <w:proofErr w:type="spellStart"/>
      <w:r w:rsidRPr="008636A7">
        <w:rPr>
          <w:rFonts w:ascii="Times New Roman" w:hAnsi="Times New Roman"/>
          <w:sz w:val="22"/>
          <w:szCs w:val="22"/>
        </w:rPr>
        <w:t>Kazonda</w:t>
      </w:r>
      <w:proofErr w:type="spellEnd"/>
      <w:r w:rsidRPr="008636A7">
        <w:rPr>
          <w:rFonts w:ascii="Times New Roman" w:hAnsi="Times New Roman"/>
          <w:sz w:val="22"/>
          <w:szCs w:val="22"/>
        </w:rPr>
        <w:t xml:space="preserve"> P, </w:t>
      </w:r>
      <w:proofErr w:type="spellStart"/>
      <w:r w:rsidRPr="008636A7">
        <w:rPr>
          <w:rFonts w:ascii="Times New Roman" w:hAnsi="Times New Roman"/>
          <w:sz w:val="22"/>
          <w:szCs w:val="22"/>
        </w:rPr>
        <w:t>Killewo</w:t>
      </w:r>
      <w:proofErr w:type="spellEnd"/>
      <w:r w:rsidRPr="008636A7">
        <w:rPr>
          <w:rFonts w:ascii="Times New Roman" w:hAnsi="Times New Roman"/>
          <w:sz w:val="22"/>
          <w:szCs w:val="22"/>
        </w:rPr>
        <w:t xml:space="preserve"> J, </w:t>
      </w:r>
      <w:proofErr w:type="spellStart"/>
      <w:r w:rsidRPr="008636A7">
        <w:rPr>
          <w:rFonts w:ascii="Times New Roman" w:hAnsi="Times New Roman"/>
          <w:sz w:val="22"/>
          <w:szCs w:val="22"/>
        </w:rPr>
        <w:t>Mwanyika</w:t>
      </w:r>
      <w:proofErr w:type="spellEnd"/>
      <w:r w:rsidRPr="008636A7">
        <w:rPr>
          <w:rFonts w:ascii="Times New Roman" w:hAnsi="Times New Roman"/>
          <w:sz w:val="22"/>
          <w:szCs w:val="22"/>
        </w:rPr>
        <w:t xml:space="preserve">-Sando M, and Gunaratna NS. (2021) “Informal food environment is associated with household vegetable purchase patterns and dietary intake in the DECIDE study: Empirical evidence from food vendor mapping in peri-urban Dar es Salaam, Tanzania.” </w:t>
      </w:r>
      <w:r w:rsidRPr="008636A7">
        <w:rPr>
          <w:rFonts w:ascii="Times New Roman" w:hAnsi="Times New Roman"/>
          <w:iCs/>
          <w:sz w:val="22"/>
          <w:szCs w:val="22"/>
        </w:rPr>
        <w:t>Global Food Security</w:t>
      </w:r>
    </w:p>
    <w:p w14:paraId="13DBECA9" w14:textId="77777777" w:rsidR="004D550B" w:rsidRPr="008636A7" w:rsidRDefault="004D550B" w:rsidP="004D550B">
      <w:pPr>
        <w:pStyle w:val="p1"/>
        <w:ind w:left="360" w:firstLine="0"/>
        <w:rPr>
          <w:rFonts w:ascii="Times New Roman" w:hAnsi="Times New Roman"/>
          <w:iCs/>
          <w:sz w:val="22"/>
          <w:szCs w:val="22"/>
          <w:u w:val="single"/>
        </w:rPr>
      </w:pPr>
    </w:p>
    <w:p w14:paraId="7712C664" w14:textId="77777777" w:rsidR="004D550B" w:rsidRPr="008636A7" w:rsidRDefault="004D550B" w:rsidP="007F49AD">
      <w:pPr>
        <w:pStyle w:val="p1"/>
        <w:numPr>
          <w:ilvl w:val="0"/>
          <w:numId w:val="14"/>
        </w:numPr>
        <w:rPr>
          <w:rFonts w:ascii="Times New Roman" w:hAnsi="Times New Roman"/>
          <w:iCs/>
          <w:sz w:val="22"/>
          <w:szCs w:val="22"/>
          <w:u w:val="single"/>
        </w:rPr>
      </w:pPr>
      <w:proofErr w:type="spellStart"/>
      <w:r w:rsidRPr="008636A7">
        <w:rPr>
          <w:rFonts w:ascii="Times New Roman" w:hAnsi="Times New Roman"/>
          <w:color w:val="222222"/>
          <w:sz w:val="22"/>
          <w:szCs w:val="22"/>
          <w:shd w:val="clear" w:color="auto" w:fill="FFFFFF"/>
        </w:rPr>
        <w:t>Passarelli</w:t>
      </w:r>
      <w:proofErr w:type="spellEnd"/>
      <w:r w:rsidRPr="008636A7">
        <w:rPr>
          <w:rFonts w:ascii="Times New Roman" w:hAnsi="Times New Roman"/>
          <w:color w:val="222222"/>
          <w:sz w:val="22"/>
          <w:szCs w:val="22"/>
          <w:shd w:val="clear" w:color="auto" w:fill="FFFFFF"/>
        </w:rPr>
        <w:t xml:space="preserve">, S., </w:t>
      </w:r>
      <w:r w:rsidRPr="008636A7">
        <w:rPr>
          <w:rFonts w:ascii="Times New Roman" w:hAnsi="Times New Roman"/>
          <w:b/>
          <w:bCs/>
          <w:color w:val="222222"/>
          <w:sz w:val="22"/>
          <w:szCs w:val="22"/>
          <w:shd w:val="clear" w:color="auto" w:fill="FFFFFF"/>
        </w:rPr>
        <w:t>Ambikapathi, R</w:t>
      </w:r>
      <w:r w:rsidRPr="008636A7">
        <w:rPr>
          <w:rFonts w:ascii="Times New Roman" w:hAnsi="Times New Roman"/>
          <w:color w:val="222222"/>
          <w:sz w:val="22"/>
          <w:szCs w:val="22"/>
          <w:shd w:val="clear" w:color="auto" w:fill="FFFFFF"/>
        </w:rPr>
        <w:t xml:space="preserve">., Gunaratna, N. S., </w:t>
      </w:r>
      <w:proofErr w:type="spellStart"/>
      <w:r w:rsidRPr="008636A7">
        <w:rPr>
          <w:rFonts w:ascii="Times New Roman" w:hAnsi="Times New Roman"/>
          <w:color w:val="222222"/>
          <w:sz w:val="22"/>
          <w:szCs w:val="22"/>
          <w:shd w:val="clear" w:color="auto" w:fill="FFFFFF"/>
        </w:rPr>
        <w:t>Madzorera</w:t>
      </w:r>
      <w:proofErr w:type="spellEnd"/>
      <w:r w:rsidRPr="008636A7">
        <w:rPr>
          <w:rFonts w:ascii="Times New Roman" w:hAnsi="Times New Roman"/>
          <w:color w:val="222222"/>
          <w:sz w:val="22"/>
          <w:szCs w:val="22"/>
          <w:shd w:val="clear" w:color="auto" w:fill="FFFFFF"/>
        </w:rPr>
        <w:t>, I., Canavan, C. R., Noor, R. A., ... &amp; Fawzi, W. (2021). The role of chicken management practices in children’s exposure to environmental contamination: a mixed-methods analysis. </w:t>
      </w:r>
      <w:r w:rsidRPr="008636A7">
        <w:rPr>
          <w:rFonts w:ascii="Times New Roman" w:hAnsi="Times New Roman"/>
          <w:i/>
          <w:iCs/>
          <w:color w:val="222222"/>
          <w:sz w:val="22"/>
          <w:szCs w:val="22"/>
          <w:shd w:val="clear" w:color="auto" w:fill="FFFFFF"/>
        </w:rPr>
        <w:t>BMC public health</w:t>
      </w:r>
      <w:r w:rsidRPr="008636A7">
        <w:rPr>
          <w:rFonts w:ascii="Times New Roman" w:hAnsi="Times New Roman"/>
          <w:color w:val="222222"/>
          <w:sz w:val="22"/>
          <w:szCs w:val="22"/>
          <w:shd w:val="clear" w:color="auto" w:fill="FFFFFF"/>
        </w:rPr>
        <w:t>, </w:t>
      </w:r>
      <w:r w:rsidRPr="008636A7">
        <w:rPr>
          <w:rFonts w:ascii="Times New Roman" w:hAnsi="Times New Roman"/>
          <w:i/>
          <w:iCs/>
          <w:color w:val="222222"/>
          <w:sz w:val="22"/>
          <w:szCs w:val="22"/>
          <w:shd w:val="clear" w:color="auto" w:fill="FFFFFF"/>
        </w:rPr>
        <w:t>21</w:t>
      </w:r>
      <w:r w:rsidRPr="008636A7">
        <w:rPr>
          <w:rFonts w:ascii="Times New Roman" w:hAnsi="Times New Roman"/>
          <w:color w:val="222222"/>
          <w:sz w:val="22"/>
          <w:szCs w:val="22"/>
          <w:shd w:val="clear" w:color="auto" w:fill="FFFFFF"/>
        </w:rPr>
        <w:t>(1), 1-15.</w:t>
      </w:r>
    </w:p>
    <w:p w14:paraId="2651D09B" w14:textId="77777777" w:rsidR="004D550B" w:rsidRPr="008636A7" w:rsidRDefault="004D550B" w:rsidP="004D550B">
      <w:pPr>
        <w:pStyle w:val="p1"/>
        <w:ind w:left="360" w:firstLine="0"/>
        <w:rPr>
          <w:rFonts w:ascii="Times New Roman" w:hAnsi="Times New Roman"/>
          <w:iCs/>
          <w:sz w:val="22"/>
          <w:szCs w:val="22"/>
          <w:u w:val="single"/>
        </w:rPr>
      </w:pPr>
    </w:p>
    <w:p w14:paraId="2BBCA1E7" w14:textId="77777777" w:rsidR="004D550B" w:rsidRPr="008636A7" w:rsidRDefault="004D550B" w:rsidP="007F49AD">
      <w:pPr>
        <w:pStyle w:val="p1"/>
        <w:numPr>
          <w:ilvl w:val="0"/>
          <w:numId w:val="14"/>
        </w:numPr>
        <w:rPr>
          <w:rFonts w:ascii="Times New Roman" w:hAnsi="Times New Roman"/>
          <w:iCs/>
          <w:sz w:val="22"/>
          <w:szCs w:val="22"/>
          <w:u w:val="single"/>
        </w:rPr>
      </w:pPr>
      <w:r w:rsidRPr="008636A7">
        <w:rPr>
          <w:rFonts w:ascii="Times New Roman" w:hAnsi="Times New Roman"/>
          <w:color w:val="222222"/>
          <w:sz w:val="22"/>
          <w:szCs w:val="22"/>
          <w:shd w:val="clear" w:color="auto" w:fill="FFFFFF"/>
        </w:rPr>
        <w:t xml:space="preserve">Richard, S.A., McCormick, B.J., Murray‐Kolb, L.E., Patil, C.L., </w:t>
      </w:r>
      <w:proofErr w:type="spellStart"/>
      <w:r w:rsidRPr="008636A7">
        <w:rPr>
          <w:rFonts w:ascii="Times New Roman" w:hAnsi="Times New Roman"/>
          <w:color w:val="222222"/>
          <w:sz w:val="22"/>
          <w:szCs w:val="22"/>
          <w:shd w:val="clear" w:color="auto" w:fill="FFFFFF"/>
        </w:rPr>
        <w:t>Chandyo</w:t>
      </w:r>
      <w:proofErr w:type="spellEnd"/>
      <w:r w:rsidRPr="008636A7">
        <w:rPr>
          <w:rFonts w:ascii="Times New Roman" w:hAnsi="Times New Roman"/>
          <w:color w:val="222222"/>
          <w:sz w:val="22"/>
          <w:szCs w:val="22"/>
          <w:shd w:val="clear" w:color="auto" w:fill="FFFFFF"/>
        </w:rPr>
        <w:t xml:space="preserve">, R.K., </w:t>
      </w:r>
      <w:proofErr w:type="spellStart"/>
      <w:r w:rsidRPr="008636A7">
        <w:rPr>
          <w:rFonts w:ascii="Times New Roman" w:hAnsi="Times New Roman"/>
          <w:color w:val="222222"/>
          <w:sz w:val="22"/>
          <w:szCs w:val="22"/>
          <w:shd w:val="clear" w:color="auto" w:fill="FFFFFF"/>
        </w:rPr>
        <w:t>Mahopo</w:t>
      </w:r>
      <w:proofErr w:type="spellEnd"/>
      <w:r w:rsidRPr="008636A7">
        <w:rPr>
          <w:rFonts w:ascii="Times New Roman" w:hAnsi="Times New Roman"/>
          <w:color w:val="222222"/>
          <w:sz w:val="22"/>
          <w:szCs w:val="22"/>
          <w:shd w:val="clear" w:color="auto" w:fill="FFFFFF"/>
        </w:rPr>
        <w:t xml:space="preserve">, C., </w:t>
      </w:r>
      <w:proofErr w:type="spellStart"/>
      <w:r w:rsidRPr="008636A7">
        <w:rPr>
          <w:rFonts w:ascii="Times New Roman" w:hAnsi="Times New Roman"/>
          <w:color w:val="222222"/>
          <w:sz w:val="22"/>
          <w:szCs w:val="22"/>
          <w:shd w:val="clear" w:color="auto" w:fill="FFFFFF"/>
        </w:rPr>
        <w:t>Maciel</w:t>
      </w:r>
      <w:proofErr w:type="spellEnd"/>
      <w:r w:rsidRPr="008636A7">
        <w:rPr>
          <w:rFonts w:ascii="Times New Roman" w:hAnsi="Times New Roman"/>
          <w:color w:val="222222"/>
          <w:sz w:val="22"/>
          <w:szCs w:val="22"/>
          <w:shd w:val="clear" w:color="auto" w:fill="FFFFFF"/>
        </w:rPr>
        <w:t xml:space="preserve">, B.L., Bose, A., </w:t>
      </w:r>
      <w:proofErr w:type="spellStart"/>
      <w:r w:rsidRPr="008636A7">
        <w:rPr>
          <w:rFonts w:ascii="Times New Roman" w:hAnsi="Times New Roman"/>
          <w:color w:val="222222"/>
          <w:sz w:val="22"/>
          <w:szCs w:val="22"/>
          <w:shd w:val="clear" w:color="auto" w:fill="FFFFFF"/>
        </w:rPr>
        <w:t>Mahfuz</w:t>
      </w:r>
      <w:proofErr w:type="spellEnd"/>
      <w:r w:rsidRPr="008636A7">
        <w:rPr>
          <w:rFonts w:ascii="Times New Roman" w:hAnsi="Times New Roman"/>
          <w:color w:val="222222"/>
          <w:sz w:val="22"/>
          <w:szCs w:val="22"/>
          <w:shd w:val="clear" w:color="auto" w:fill="FFFFFF"/>
        </w:rPr>
        <w:t xml:space="preserve">, M., </w:t>
      </w:r>
      <w:r w:rsidRPr="008636A7">
        <w:rPr>
          <w:rFonts w:ascii="Times New Roman" w:hAnsi="Times New Roman"/>
          <w:b/>
          <w:bCs/>
          <w:color w:val="222222"/>
          <w:sz w:val="22"/>
          <w:szCs w:val="22"/>
          <w:shd w:val="clear" w:color="auto" w:fill="FFFFFF"/>
        </w:rPr>
        <w:t>Ambikapathi, R.</w:t>
      </w:r>
      <w:r w:rsidRPr="008636A7">
        <w:rPr>
          <w:rFonts w:ascii="Times New Roman" w:hAnsi="Times New Roman"/>
          <w:color w:val="222222"/>
          <w:sz w:val="22"/>
          <w:szCs w:val="22"/>
          <w:shd w:val="clear" w:color="auto" w:fill="FFFFFF"/>
        </w:rPr>
        <w:t xml:space="preserve"> and </w:t>
      </w:r>
      <w:proofErr w:type="spellStart"/>
      <w:r w:rsidRPr="008636A7">
        <w:rPr>
          <w:rFonts w:ascii="Times New Roman" w:hAnsi="Times New Roman"/>
          <w:color w:val="222222"/>
          <w:sz w:val="22"/>
          <w:szCs w:val="22"/>
          <w:shd w:val="clear" w:color="auto" w:fill="FFFFFF"/>
        </w:rPr>
        <w:t>Olortegui</w:t>
      </w:r>
      <w:proofErr w:type="spellEnd"/>
      <w:r w:rsidRPr="008636A7">
        <w:rPr>
          <w:rFonts w:ascii="Times New Roman" w:hAnsi="Times New Roman"/>
          <w:color w:val="222222"/>
          <w:sz w:val="22"/>
          <w:szCs w:val="22"/>
          <w:shd w:val="clear" w:color="auto" w:fill="FFFFFF"/>
        </w:rPr>
        <w:t>, M.P., (2021). Characteristics associated with the transition to partial breastfeeding prior to 6 months of age: Data from seven sites in a birth cohort study. </w:t>
      </w:r>
      <w:r w:rsidRPr="008636A7">
        <w:rPr>
          <w:rFonts w:ascii="Times New Roman" w:hAnsi="Times New Roman"/>
          <w:i/>
          <w:iCs/>
          <w:color w:val="222222"/>
          <w:sz w:val="22"/>
          <w:szCs w:val="22"/>
          <w:shd w:val="clear" w:color="auto" w:fill="FFFFFF"/>
        </w:rPr>
        <w:t>Maternal &amp; Child Nutrition</w:t>
      </w:r>
      <w:r w:rsidRPr="008636A7">
        <w:rPr>
          <w:rFonts w:ascii="Times New Roman" w:hAnsi="Times New Roman"/>
          <w:color w:val="222222"/>
          <w:sz w:val="22"/>
          <w:szCs w:val="22"/>
          <w:shd w:val="clear" w:color="auto" w:fill="FFFFFF"/>
        </w:rPr>
        <w:t>, p.e13166.</w:t>
      </w:r>
    </w:p>
    <w:p w14:paraId="7E9BDB5A" w14:textId="77777777" w:rsidR="004D550B" w:rsidRPr="008636A7" w:rsidRDefault="004D550B" w:rsidP="004D550B">
      <w:pPr>
        <w:pStyle w:val="p1"/>
        <w:ind w:left="360" w:firstLine="0"/>
        <w:rPr>
          <w:rFonts w:ascii="Times New Roman" w:hAnsi="Times New Roman"/>
          <w:iCs/>
          <w:sz w:val="22"/>
          <w:szCs w:val="22"/>
          <w:u w:val="single"/>
        </w:rPr>
      </w:pPr>
    </w:p>
    <w:p w14:paraId="3C3B13FE" w14:textId="77777777" w:rsidR="004D550B" w:rsidRPr="008636A7" w:rsidRDefault="004D550B" w:rsidP="007F49AD">
      <w:pPr>
        <w:pStyle w:val="p1"/>
        <w:numPr>
          <w:ilvl w:val="0"/>
          <w:numId w:val="14"/>
        </w:numPr>
        <w:rPr>
          <w:rFonts w:ascii="Times New Roman" w:hAnsi="Times New Roman"/>
          <w:iCs/>
          <w:sz w:val="22"/>
          <w:szCs w:val="22"/>
          <w:u w:val="single"/>
        </w:rPr>
      </w:pPr>
      <w:r w:rsidRPr="008636A7">
        <w:rPr>
          <w:rFonts w:ascii="Times New Roman" w:hAnsi="Times New Roman"/>
          <w:b/>
          <w:sz w:val="22"/>
          <w:szCs w:val="22"/>
        </w:rPr>
        <w:lastRenderedPageBreak/>
        <w:t>Ambikapathi</w:t>
      </w:r>
      <w:r w:rsidRPr="008636A7">
        <w:rPr>
          <w:rFonts w:ascii="Times New Roman" w:hAnsi="Times New Roman"/>
          <w:sz w:val="22"/>
          <w:szCs w:val="22"/>
        </w:rPr>
        <w:t xml:space="preserve">, R., </w:t>
      </w:r>
      <w:proofErr w:type="spellStart"/>
      <w:r w:rsidRPr="008636A7">
        <w:rPr>
          <w:rFonts w:ascii="Times New Roman" w:hAnsi="Times New Roman"/>
          <w:sz w:val="22"/>
          <w:szCs w:val="22"/>
        </w:rPr>
        <w:t>Kosek</w:t>
      </w:r>
      <w:proofErr w:type="spellEnd"/>
      <w:r w:rsidRPr="008636A7">
        <w:rPr>
          <w:rFonts w:ascii="Times New Roman" w:hAnsi="Times New Roman"/>
          <w:sz w:val="22"/>
          <w:szCs w:val="22"/>
        </w:rPr>
        <w:t xml:space="preserve">, M., </w:t>
      </w:r>
      <w:proofErr w:type="spellStart"/>
      <w:r w:rsidRPr="008636A7">
        <w:rPr>
          <w:rFonts w:ascii="Times New Roman" w:hAnsi="Times New Roman"/>
          <w:sz w:val="22"/>
          <w:szCs w:val="22"/>
        </w:rPr>
        <w:t>Yori</w:t>
      </w:r>
      <w:proofErr w:type="spellEnd"/>
      <w:r w:rsidRPr="008636A7">
        <w:rPr>
          <w:rFonts w:ascii="Times New Roman" w:hAnsi="Times New Roman"/>
          <w:sz w:val="22"/>
          <w:szCs w:val="22"/>
        </w:rPr>
        <w:t xml:space="preserve">, P. P., </w:t>
      </w:r>
      <w:proofErr w:type="spellStart"/>
      <w:r w:rsidRPr="008636A7">
        <w:rPr>
          <w:rFonts w:ascii="Times New Roman" w:hAnsi="Times New Roman"/>
          <w:sz w:val="22"/>
          <w:szCs w:val="22"/>
        </w:rPr>
        <w:t>Olortegui</w:t>
      </w:r>
      <w:proofErr w:type="spellEnd"/>
      <w:r w:rsidRPr="008636A7">
        <w:rPr>
          <w:rFonts w:ascii="Times New Roman" w:hAnsi="Times New Roman"/>
          <w:sz w:val="22"/>
          <w:szCs w:val="22"/>
        </w:rPr>
        <w:t xml:space="preserve">, M. P., Zaitchik, B., Lee, G. O., </w:t>
      </w:r>
      <w:proofErr w:type="spellStart"/>
      <w:r w:rsidRPr="008636A7">
        <w:rPr>
          <w:rFonts w:ascii="Times New Roman" w:hAnsi="Times New Roman"/>
          <w:sz w:val="22"/>
          <w:szCs w:val="22"/>
        </w:rPr>
        <w:t>Bauck</w:t>
      </w:r>
      <w:proofErr w:type="spellEnd"/>
      <w:r w:rsidRPr="008636A7">
        <w:rPr>
          <w:rFonts w:ascii="Times New Roman" w:hAnsi="Times New Roman"/>
          <w:sz w:val="22"/>
          <w:szCs w:val="22"/>
        </w:rPr>
        <w:t>, A., &amp; Caulfield, L. (2020). 2011-2012 La Niña weather impacts dietary patterns and dietary diversity among children in the Peruvian Amazon. Public Health Nutrition, 1-11. doi:10.1017/S1368980020003705</w:t>
      </w:r>
    </w:p>
    <w:p w14:paraId="417ABA56" w14:textId="77777777" w:rsidR="004D550B" w:rsidRPr="008636A7" w:rsidRDefault="004D550B" w:rsidP="004D550B">
      <w:pPr>
        <w:pStyle w:val="ListParagraph"/>
        <w:ind w:left="360"/>
        <w:rPr>
          <w:rFonts w:ascii="Times New Roman" w:hAnsi="Times New Roman" w:cs="Times New Roman"/>
        </w:rPr>
      </w:pPr>
    </w:p>
    <w:p w14:paraId="0DAA66E3" w14:textId="4F436C56" w:rsidR="004D550B" w:rsidRPr="00A61BE2" w:rsidRDefault="004D550B" w:rsidP="00A61BE2">
      <w:pPr>
        <w:pStyle w:val="ListParagraph"/>
        <w:numPr>
          <w:ilvl w:val="0"/>
          <w:numId w:val="14"/>
        </w:numPr>
        <w:spacing w:after="0" w:line="240" w:lineRule="auto"/>
        <w:rPr>
          <w:rFonts w:ascii="Times New Roman" w:hAnsi="Times New Roman" w:cs="Times New Roman"/>
        </w:rPr>
      </w:pPr>
      <w:r w:rsidRPr="008636A7">
        <w:rPr>
          <w:rFonts w:ascii="Times New Roman" w:hAnsi="Times New Roman" w:cs="Times New Roman"/>
          <w:b/>
          <w:bCs/>
          <w:color w:val="222222"/>
          <w:shd w:val="clear" w:color="auto" w:fill="F8F8F8"/>
        </w:rPr>
        <w:t>Ambikapathi, R</w:t>
      </w:r>
      <w:r w:rsidRPr="008636A7">
        <w:rPr>
          <w:rFonts w:ascii="Times New Roman" w:hAnsi="Times New Roman" w:cs="Times New Roman"/>
          <w:color w:val="222222"/>
          <w:shd w:val="clear" w:color="auto" w:fill="F8F8F8"/>
        </w:rPr>
        <w:t xml:space="preserve">., </w:t>
      </w:r>
      <w:proofErr w:type="spellStart"/>
      <w:r w:rsidRPr="008636A7">
        <w:rPr>
          <w:rFonts w:ascii="Times New Roman" w:hAnsi="Times New Roman" w:cs="Times New Roman"/>
          <w:color w:val="222222"/>
          <w:shd w:val="clear" w:color="auto" w:fill="F8F8F8"/>
        </w:rPr>
        <w:t>Passarelli</w:t>
      </w:r>
      <w:proofErr w:type="spellEnd"/>
      <w:r w:rsidRPr="008636A7">
        <w:rPr>
          <w:rFonts w:ascii="Times New Roman" w:hAnsi="Times New Roman" w:cs="Times New Roman"/>
          <w:color w:val="222222"/>
          <w:shd w:val="clear" w:color="auto" w:fill="F8F8F8"/>
        </w:rPr>
        <w:t xml:space="preserve">, S., </w:t>
      </w:r>
      <w:proofErr w:type="spellStart"/>
      <w:r w:rsidRPr="008636A7">
        <w:rPr>
          <w:rFonts w:ascii="Times New Roman" w:hAnsi="Times New Roman" w:cs="Times New Roman"/>
          <w:color w:val="222222"/>
          <w:shd w:val="clear" w:color="auto" w:fill="F8F8F8"/>
        </w:rPr>
        <w:t>Madzorera</w:t>
      </w:r>
      <w:proofErr w:type="spellEnd"/>
      <w:r w:rsidRPr="008636A7">
        <w:rPr>
          <w:rFonts w:ascii="Times New Roman" w:hAnsi="Times New Roman" w:cs="Times New Roman"/>
          <w:color w:val="222222"/>
          <w:shd w:val="clear" w:color="auto" w:fill="F8F8F8"/>
        </w:rPr>
        <w:t xml:space="preserve">, I., Canavan, C. R., Noor, R. A., </w:t>
      </w:r>
      <w:proofErr w:type="spellStart"/>
      <w:r w:rsidRPr="008636A7">
        <w:rPr>
          <w:rFonts w:ascii="Times New Roman" w:hAnsi="Times New Roman" w:cs="Times New Roman"/>
          <w:color w:val="222222"/>
          <w:shd w:val="clear" w:color="auto" w:fill="F8F8F8"/>
        </w:rPr>
        <w:t>Abdelmenan</w:t>
      </w:r>
      <w:proofErr w:type="spellEnd"/>
      <w:r w:rsidRPr="008636A7">
        <w:rPr>
          <w:rFonts w:ascii="Times New Roman" w:hAnsi="Times New Roman" w:cs="Times New Roman"/>
          <w:color w:val="222222"/>
          <w:shd w:val="clear" w:color="auto" w:fill="F8F8F8"/>
        </w:rPr>
        <w:t>, S., ... &amp; Munthali, B. (2020). Men's nutrition knowledge is important for women's and children's nutrition in Ethiopia. </w:t>
      </w:r>
      <w:r w:rsidRPr="008636A7">
        <w:rPr>
          <w:rFonts w:ascii="Times New Roman" w:hAnsi="Times New Roman" w:cs="Times New Roman"/>
          <w:i/>
          <w:iCs/>
          <w:color w:val="222222"/>
          <w:shd w:val="clear" w:color="auto" w:fill="F8F8F8"/>
        </w:rPr>
        <w:t>Maternal &amp; Child Nutrition</w:t>
      </w:r>
      <w:r w:rsidRPr="008636A7">
        <w:rPr>
          <w:rFonts w:ascii="Times New Roman" w:hAnsi="Times New Roman" w:cs="Times New Roman"/>
          <w:color w:val="222222"/>
          <w:shd w:val="clear" w:color="auto" w:fill="F8F8F8"/>
        </w:rPr>
        <w:t>, e13062.</w:t>
      </w:r>
    </w:p>
    <w:p w14:paraId="689FF781" w14:textId="77777777" w:rsidR="00A61BE2" w:rsidRPr="00A61BE2" w:rsidRDefault="00A61BE2" w:rsidP="00A61BE2">
      <w:pPr>
        <w:pStyle w:val="ListParagraph"/>
        <w:spacing w:after="0" w:line="240" w:lineRule="auto"/>
        <w:ind w:left="360"/>
        <w:rPr>
          <w:rFonts w:ascii="Times New Roman" w:hAnsi="Times New Roman" w:cs="Times New Roman"/>
        </w:rPr>
      </w:pPr>
    </w:p>
    <w:p w14:paraId="5D39BB86" w14:textId="77777777" w:rsidR="004D550B" w:rsidRPr="008636A7" w:rsidRDefault="004D550B" w:rsidP="007F49AD">
      <w:pPr>
        <w:pStyle w:val="EndNoteBibliography"/>
        <w:numPr>
          <w:ilvl w:val="0"/>
          <w:numId w:val="14"/>
        </w:numPr>
        <w:rPr>
          <w:rFonts w:ascii="Times New Roman" w:hAnsi="Times New Roman"/>
          <w:sz w:val="22"/>
          <w:szCs w:val="22"/>
          <w:shd w:val="clear" w:color="auto" w:fill="F8F8F8"/>
        </w:rPr>
      </w:pPr>
      <w:proofErr w:type="spellStart"/>
      <w:r w:rsidRPr="008636A7">
        <w:rPr>
          <w:rFonts w:ascii="Times New Roman" w:hAnsi="Times New Roman"/>
          <w:sz w:val="22"/>
          <w:szCs w:val="22"/>
          <w:shd w:val="clear" w:color="auto" w:fill="F8F8F8"/>
        </w:rPr>
        <w:t>Passarelli</w:t>
      </w:r>
      <w:proofErr w:type="spellEnd"/>
      <w:r w:rsidRPr="008636A7">
        <w:rPr>
          <w:rFonts w:ascii="Times New Roman" w:hAnsi="Times New Roman"/>
          <w:sz w:val="22"/>
          <w:szCs w:val="22"/>
          <w:shd w:val="clear" w:color="auto" w:fill="F8F8F8"/>
        </w:rPr>
        <w:t xml:space="preserve">, S., </w:t>
      </w:r>
      <w:r w:rsidRPr="008636A7">
        <w:rPr>
          <w:rFonts w:ascii="Times New Roman" w:hAnsi="Times New Roman"/>
          <w:b/>
          <w:bCs/>
          <w:sz w:val="22"/>
          <w:szCs w:val="22"/>
          <w:shd w:val="clear" w:color="auto" w:fill="F8F8F8"/>
        </w:rPr>
        <w:t>Ambikapathi, R</w:t>
      </w:r>
      <w:r w:rsidRPr="008636A7">
        <w:rPr>
          <w:rFonts w:ascii="Times New Roman" w:hAnsi="Times New Roman"/>
          <w:sz w:val="22"/>
          <w:szCs w:val="22"/>
          <w:shd w:val="clear" w:color="auto" w:fill="F8F8F8"/>
        </w:rPr>
        <w:t xml:space="preserve">., Gunaratna, N. S., </w:t>
      </w:r>
      <w:proofErr w:type="spellStart"/>
      <w:r w:rsidRPr="008636A7">
        <w:rPr>
          <w:rFonts w:ascii="Times New Roman" w:hAnsi="Times New Roman"/>
          <w:sz w:val="22"/>
          <w:szCs w:val="22"/>
          <w:shd w:val="clear" w:color="auto" w:fill="F8F8F8"/>
        </w:rPr>
        <w:t>Madzorera</w:t>
      </w:r>
      <w:proofErr w:type="spellEnd"/>
      <w:r w:rsidRPr="008636A7">
        <w:rPr>
          <w:rFonts w:ascii="Times New Roman" w:hAnsi="Times New Roman"/>
          <w:sz w:val="22"/>
          <w:szCs w:val="22"/>
          <w:shd w:val="clear" w:color="auto" w:fill="F8F8F8"/>
        </w:rPr>
        <w:t>, I., Canavan, C. R., Noor, A. R., ... &amp; Munthali, B. (2020). A chicken production intervention and additional nutrition behavior change component increased child growth in Ethiopia: a cluster-randomized trial. </w:t>
      </w:r>
      <w:r w:rsidRPr="008636A7">
        <w:rPr>
          <w:rFonts w:ascii="Times New Roman" w:hAnsi="Times New Roman"/>
          <w:i/>
          <w:iCs/>
          <w:sz w:val="22"/>
          <w:szCs w:val="22"/>
          <w:shd w:val="clear" w:color="auto" w:fill="F8F8F8"/>
        </w:rPr>
        <w:t>The Journal of Nutrition</w:t>
      </w:r>
      <w:r w:rsidRPr="008636A7">
        <w:rPr>
          <w:rFonts w:ascii="Times New Roman" w:hAnsi="Times New Roman"/>
          <w:sz w:val="22"/>
          <w:szCs w:val="22"/>
          <w:shd w:val="clear" w:color="auto" w:fill="F8F8F8"/>
        </w:rPr>
        <w:t>.</w:t>
      </w:r>
    </w:p>
    <w:p w14:paraId="32E7654C" w14:textId="77777777" w:rsidR="004D550B" w:rsidRPr="008636A7" w:rsidRDefault="004D550B" w:rsidP="004D550B">
      <w:pPr>
        <w:pStyle w:val="EndNoteBibliography"/>
        <w:numPr>
          <w:ilvl w:val="0"/>
          <w:numId w:val="0"/>
        </w:numPr>
        <w:rPr>
          <w:rFonts w:ascii="Times New Roman" w:hAnsi="Times New Roman"/>
          <w:sz w:val="22"/>
          <w:szCs w:val="22"/>
          <w:shd w:val="clear" w:color="auto" w:fill="F8F8F8"/>
        </w:rPr>
      </w:pPr>
    </w:p>
    <w:p w14:paraId="7225D51F" w14:textId="77777777" w:rsidR="004D550B" w:rsidRPr="008636A7" w:rsidRDefault="004D550B" w:rsidP="007F49AD">
      <w:pPr>
        <w:pStyle w:val="ListParagraph"/>
        <w:numPr>
          <w:ilvl w:val="0"/>
          <w:numId w:val="14"/>
        </w:numPr>
        <w:spacing w:after="0" w:line="240" w:lineRule="auto"/>
        <w:rPr>
          <w:rFonts w:ascii="Times New Roman" w:hAnsi="Times New Roman" w:cs="Times New Roman"/>
        </w:rPr>
      </w:pPr>
      <w:proofErr w:type="spellStart"/>
      <w:r w:rsidRPr="008636A7">
        <w:rPr>
          <w:rFonts w:ascii="Times New Roman" w:hAnsi="Times New Roman" w:cs="Times New Roman"/>
          <w:color w:val="222222"/>
          <w:shd w:val="clear" w:color="auto" w:fill="F8F8F8"/>
        </w:rPr>
        <w:t>Antiporta</w:t>
      </w:r>
      <w:proofErr w:type="spellEnd"/>
      <w:r w:rsidRPr="008636A7">
        <w:rPr>
          <w:rFonts w:ascii="Times New Roman" w:hAnsi="Times New Roman" w:cs="Times New Roman"/>
          <w:color w:val="222222"/>
          <w:shd w:val="clear" w:color="auto" w:fill="F8F8F8"/>
        </w:rPr>
        <w:t xml:space="preserve">, D. A., </w:t>
      </w:r>
      <w:r w:rsidRPr="008636A7">
        <w:rPr>
          <w:rFonts w:ascii="Times New Roman" w:hAnsi="Times New Roman" w:cs="Times New Roman"/>
          <w:b/>
          <w:bCs/>
          <w:color w:val="222222"/>
          <w:shd w:val="clear" w:color="auto" w:fill="F8F8F8"/>
        </w:rPr>
        <w:t>Ambikapathi, R.,</w:t>
      </w:r>
      <w:r w:rsidRPr="008636A7">
        <w:rPr>
          <w:rFonts w:ascii="Times New Roman" w:hAnsi="Times New Roman" w:cs="Times New Roman"/>
          <w:color w:val="222222"/>
          <w:shd w:val="clear" w:color="auto" w:fill="F8F8F8"/>
        </w:rPr>
        <w:t xml:space="preserve"> Bose, A., </w:t>
      </w:r>
      <w:proofErr w:type="spellStart"/>
      <w:r w:rsidRPr="008636A7">
        <w:rPr>
          <w:rFonts w:ascii="Times New Roman" w:hAnsi="Times New Roman" w:cs="Times New Roman"/>
          <w:color w:val="222222"/>
          <w:shd w:val="clear" w:color="auto" w:fill="F8F8F8"/>
        </w:rPr>
        <w:t>Maciel</w:t>
      </w:r>
      <w:proofErr w:type="spellEnd"/>
      <w:r w:rsidRPr="008636A7">
        <w:rPr>
          <w:rFonts w:ascii="Times New Roman" w:hAnsi="Times New Roman" w:cs="Times New Roman"/>
          <w:color w:val="222222"/>
          <w:shd w:val="clear" w:color="auto" w:fill="F8F8F8"/>
        </w:rPr>
        <w:t xml:space="preserve">, B., </w:t>
      </w:r>
      <w:proofErr w:type="spellStart"/>
      <w:r w:rsidRPr="008636A7">
        <w:rPr>
          <w:rFonts w:ascii="Times New Roman" w:hAnsi="Times New Roman" w:cs="Times New Roman"/>
          <w:color w:val="222222"/>
          <w:shd w:val="clear" w:color="auto" w:fill="F8F8F8"/>
        </w:rPr>
        <w:t>Mahopo</w:t>
      </w:r>
      <w:proofErr w:type="spellEnd"/>
      <w:r w:rsidRPr="008636A7">
        <w:rPr>
          <w:rFonts w:ascii="Times New Roman" w:hAnsi="Times New Roman" w:cs="Times New Roman"/>
          <w:color w:val="222222"/>
          <w:shd w:val="clear" w:color="auto" w:fill="F8F8F8"/>
        </w:rPr>
        <w:t>, T. C., Patil, C., ... &amp; McCormick, B. J. J. (2020). Micronutrient intake and the probability of nutrient adequacy among children 9–24 months of age: results from the MAL-ED birth cohort study. </w:t>
      </w:r>
      <w:r w:rsidRPr="008636A7">
        <w:rPr>
          <w:rFonts w:ascii="Times New Roman" w:hAnsi="Times New Roman" w:cs="Times New Roman"/>
          <w:i/>
          <w:iCs/>
          <w:color w:val="222222"/>
          <w:shd w:val="clear" w:color="auto" w:fill="F8F8F8"/>
        </w:rPr>
        <w:t>Public Health Nutrition</w:t>
      </w:r>
      <w:r w:rsidRPr="008636A7">
        <w:rPr>
          <w:rFonts w:ascii="Times New Roman" w:hAnsi="Times New Roman" w:cs="Times New Roman"/>
          <w:color w:val="222222"/>
          <w:shd w:val="clear" w:color="auto" w:fill="F8F8F8"/>
        </w:rPr>
        <w:t>, 1-11.</w:t>
      </w:r>
    </w:p>
    <w:p w14:paraId="306DEF2A" w14:textId="77777777" w:rsidR="004D550B" w:rsidRPr="008636A7" w:rsidRDefault="004D550B" w:rsidP="004D550B">
      <w:pPr>
        <w:pStyle w:val="EndNoteBibliography"/>
        <w:numPr>
          <w:ilvl w:val="0"/>
          <w:numId w:val="0"/>
        </w:numPr>
        <w:rPr>
          <w:rFonts w:ascii="Times New Roman" w:hAnsi="Times New Roman"/>
          <w:sz w:val="22"/>
          <w:szCs w:val="22"/>
          <w:shd w:val="clear" w:color="auto" w:fill="FFFFFF"/>
        </w:rPr>
      </w:pPr>
    </w:p>
    <w:p w14:paraId="453BD750" w14:textId="7EA36797" w:rsidR="004D550B" w:rsidRPr="008636A7" w:rsidRDefault="004D550B" w:rsidP="007F49AD">
      <w:pPr>
        <w:pStyle w:val="EndNoteBibliography"/>
        <w:numPr>
          <w:ilvl w:val="0"/>
          <w:numId w:val="14"/>
        </w:numPr>
        <w:rPr>
          <w:rFonts w:ascii="Times New Roman" w:hAnsi="Times New Roman"/>
          <w:sz w:val="22"/>
          <w:szCs w:val="22"/>
          <w:shd w:val="clear" w:color="auto" w:fill="FFFFFF"/>
        </w:rPr>
      </w:pPr>
      <w:proofErr w:type="spellStart"/>
      <w:r w:rsidRPr="008636A7">
        <w:rPr>
          <w:rFonts w:ascii="Times New Roman" w:hAnsi="Times New Roman"/>
          <w:sz w:val="22"/>
          <w:szCs w:val="22"/>
          <w:shd w:val="clear" w:color="auto" w:fill="FFFFFF"/>
        </w:rPr>
        <w:t>Maciel</w:t>
      </w:r>
      <w:proofErr w:type="spellEnd"/>
      <w:r w:rsidRPr="008636A7">
        <w:rPr>
          <w:rFonts w:ascii="Times New Roman" w:hAnsi="Times New Roman"/>
          <w:sz w:val="22"/>
          <w:szCs w:val="22"/>
          <w:shd w:val="clear" w:color="auto" w:fill="FFFFFF"/>
        </w:rPr>
        <w:t>, B. L., Costa, P. N., José Filho, Q., Ribeiro, S. A., Rodrigues, F. A., Soares, A. M.,</w:t>
      </w:r>
      <w:r w:rsidRPr="008636A7">
        <w:rPr>
          <w:rFonts w:ascii="Times New Roman" w:hAnsi="Times New Roman"/>
          <w:b/>
          <w:bCs/>
          <w:color w:val="222222"/>
          <w:sz w:val="22"/>
          <w:szCs w:val="22"/>
          <w:shd w:val="clear" w:color="auto" w:fill="F8F8F8"/>
        </w:rPr>
        <w:t xml:space="preserve"> Ambikapathi, </w:t>
      </w:r>
      <w:proofErr w:type="gramStart"/>
      <w:r w:rsidRPr="008636A7">
        <w:rPr>
          <w:rFonts w:ascii="Times New Roman" w:hAnsi="Times New Roman"/>
          <w:b/>
          <w:bCs/>
          <w:color w:val="222222"/>
          <w:sz w:val="22"/>
          <w:szCs w:val="22"/>
          <w:shd w:val="clear" w:color="auto" w:fill="F8F8F8"/>
        </w:rPr>
        <w:t>R</w:t>
      </w:r>
      <w:r w:rsidRPr="008636A7">
        <w:rPr>
          <w:rFonts w:ascii="Times New Roman" w:hAnsi="Times New Roman"/>
          <w:color w:val="222222"/>
          <w:sz w:val="22"/>
          <w:szCs w:val="22"/>
          <w:shd w:val="clear" w:color="auto" w:fill="F8F8F8"/>
        </w:rPr>
        <w:t>.,</w:t>
      </w:r>
      <w:r w:rsidRPr="008636A7">
        <w:rPr>
          <w:rFonts w:ascii="Times New Roman" w:hAnsi="Times New Roman"/>
          <w:sz w:val="22"/>
          <w:szCs w:val="22"/>
          <w:shd w:val="clear" w:color="auto" w:fill="FFFFFF"/>
        </w:rPr>
        <w:t>...</w:t>
      </w:r>
      <w:proofErr w:type="gramEnd"/>
      <w:r w:rsidRPr="008636A7">
        <w:rPr>
          <w:rFonts w:ascii="Times New Roman" w:hAnsi="Times New Roman"/>
          <w:sz w:val="22"/>
          <w:szCs w:val="22"/>
          <w:shd w:val="clear" w:color="auto" w:fill="FFFFFF"/>
        </w:rPr>
        <w:t xml:space="preserve"> &amp; Ahmed, T. (2020). Higher Energy and Zinc Intakes from Complementary Feeding Are Associated with Decreased Risk of Undernutrition in Children from South America, Africa, and Asia. </w:t>
      </w:r>
      <w:r w:rsidRPr="008636A7">
        <w:rPr>
          <w:rFonts w:ascii="Times New Roman" w:hAnsi="Times New Roman"/>
          <w:i/>
          <w:iCs/>
          <w:sz w:val="22"/>
          <w:szCs w:val="22"/>
          <w:shd w:val="clear" w:color="auto" w:fill="FFFFFF"/>
        </w:rPr>
        <w:t>The Journal of Nutrition</w:t>
      </w:r>
      <w:r w:rsidRPr="008636A7">
        <w:rPr>
          <w:rFonts w:ascii="Times New Roman" w:hAnsi="Times New Roman"/>
          <w:sz w:val="22"/>
          <w:szCs w:val="22"/>
          <w:shd w:val="clear" w:color="auto" w:fill="FFFFFF"/>
        </w:rPr>
        <w:t>.</w:t>
      </w:r>
    </w:p>
    <w:p w14:paraId="5DCA0BAF" w14:textId="77777777" w:rsidR="004D550B" w:rsidRPr="008636A7" w:rsidRDefault="004D550B" w:rsidP="004D550B">
      <w:pPr>
        <w:pStyle w:val="EndNoteBibliography"/>
        <w:numPr>
          <w:ilvl w:val="0"/>
          <w:numId w:val="0"/>
        </w:numPr>
        <w:ind w:left="360"/>
        <w:rPr>
          <w:rFonts w:ascii="Times New Roman" w:hAnsi="Times New Roman"/>
          <w:sz w:val="22"/>
          <w:szCs w:val="22"/>
          <w:shd w:val="clear" w:color="auto" w:fill="FFFFFF"/>
        </w:rPr>
      </w:pPr>
    </w:p>
    <w:p w14:paraId="23BFE4DE" w14:textId="77777777" w:rsidR="004D550B" w:rsidRPr="008636A7" w:rsidRDefault="004D550B" w:rsidP="007F49AD">
      <w:pPr>
        <w:pStyle w:val="ListParagraph"/>
        <w:widowControl w:val="0"/>
        <w:numPr>
          <w:ilvl w:val="0"/>
          <w:numId w:val="14"/>
        </w:numPr>
        <w:autoSpaceDE w:val="0"/>
        <w:autoSpaceDN w:val="0"/>
        <w:adjustRightInd w:val="0"/>
        <w:spacing w:after="0" w:line="240" w:lineRule="auto"/>
        <w:outlineLvl w:val="0"/>
        <w:rPr>
          <w:rFonts w:ascii="Times New Roman" w:hAnsi="Times New Roman" w:cs="Times New Roman"/>
          <w:b/>
          <w:bCs/>
          <w:color w:val="000000"/>
        </w:rPr>
      </w:pPr>
      <w:r w:rsidRPr="008636A7">
        <w:rPr>
          <w:rFonts w:ascii="Times New Roman" w:hAnsi="Times New Roman" w:cs="Times New Roman"/>
          <w:color w:val="222222"/>
          <w:shd w:val="clear" w:color="auto" w:fill="F8F8F8"/>
        </w:rPr>
        <w:t>Costa, P. N., Soares, A. M., Junior, F. S</w:t>
      </w:r>
      <w:r w:rsidRPr="008636A7">
        <w:rPr>
          <w:rFonts w:ascii="Times New Roman" w:hAnsi="Times New Roman" w:cs="Times New Roman"/>
          <w:b/>
          <w:bCs/>
          <w:color w:val="222222"/>
          <w:shd w:val="clear" w:color="auto" w:fill="F8F8F8"/>
        </w:rPr>
        <w:t>., Ambikapathi, R</w:t>
      </w:r>
      <w:r w:rsidRPr="008636A7">
        <w:rPr>
          <w:rFonts w:ascii="Times New Roman" w:hAnsi="Times New Roman" w:cs="Times New Roman"/>
          <w:color w:val="222222"/>
          <w:shd w:val="clear" w:color="auto" w:fill="F8F8F8"/>
        </w:rPr>
        <w:t xml:space="preserve">., McQuade, E. R., </w:t>
      </w:r>
      <w:proofErr w:type="spellStart"/>
      <w:r w:rsidRPr="008636A7">
        <w:rPr>
          <w:rFonts w:ascii="Times New Roman" w:hAnsi="Times New Roman" w:cs="Times New Roman"/>
          <w:color w:val="222222"/>
          <w:shd w:val="clear" w:color="auto" w:fill="F8F8F8"/>
        </w:rPr>
        <w:t>Guerrant</w:t>
      </w:r>
      <w:proofErr w:type="spellEnd"/>
      <w:r w:rsidRPr="008636A7">
        <w:rPr>
          <w:rFonts w:ascii="Times New Roman" w:hAnsi="Times New Roman" w:cs="Times New Roman"/>
          <w:color w:val="222222"/>
          <w:shd w:val="clear" w:color="auto" w:fill="F8F8F8"/>
        </w:rPr>
        <w:t xml:space="preserve">, R. L., ... &amp; </w:t>
      </w:r>
      <w:proofErr w:type="spellStart"/>
      <w:r w:rsidRPr="008636A7">
        <w:rPr>
          <w:rFonts w:ascii="Times New Roman" w:hAnsi="Times New Roman" w:cs="Times New Roman"/>
          <w:color w:val="222222"/>
          <w:shd w:val="clear" w:color="auto" w:fill="F8F8F8"/>
        </w:rPr>
        <w:t>Maciel</w:t>
      </w:r>
      <w:proofErr w:type="spellEnd"/>
      <w:r w:rsidRPr="008636A7">
        <w:rPr>
          <w:rFonts w:ascii="Times New Roman" w:hAnsi="Times New Roman" w:cs="Times New Roman"/>
          <w:color w:val="222222"/>
          <w:shd w:val="clear" w:color="auto" w:fill="F8F8F8"/>
        </w:rPr>
        <w:t>, B. L. L. (2020). Dietary intake from complementary feeding is associated with intestinal barrier function and environmental enteropathy in Brazilian children from the MAL-ED cohort study. </w:t>
      </w:r>
      <w:r w:rsidRPr="008636A7">
        <w:rPr>
          <w:rFonts w:ascii="Times New Roman" w:hAnsi="Times New Roman" w:cs="Times New Roman"/>
          <w:i/>
          <w:iCs/>
          <w:color w:val="222222"/>
          <w:shd w:val="clear" w:color="auto" w:fill="F8F8F8"/>
        </w:rPr>
        <w:t>British Journal of Nutrition</w:t>
      </w:r>
      <w:r w:rsidRPr="008636A7">
        <w:rPr>
          <w:rFonts w:ascii="Times New Roman" w:hAnsi="Times New Roman" w:cs="Times New Roman"/>
          <w:color w:val="222222"/>
          <w:shd w:val="clear" w:color="auto" w:fill="F8F8F8"/>
        </w:rPr>
        <w:t>, </w:t>
      </w:r>
      <w:r w:rsidRPr="008636A7">
        <w:rPr>
          <w:rFonts w:ascii="Times New Roman" w:hAnsi="Times New Roman" w:cs="Times New Roman"/>
          <w:i/>
          <w:iCs/>
          <w:color w:val="222222"/>
          <w:shd w:val="clear" w:color="auto" w:fill="F8F8F8"/>
        </w:rPr>
        <w:t>123</w:t>
      </w:r>
      <w:r w:rsidRPr="008636A7">
        <w:rPr>
          <w:rFonts w:ascii="Times New Roman" w:hAnsi="Times New Roman" w:cs="Times New Roman"/>
          <w:color w:val="222222"/>
          <w:shd w:val="clear" w:color="auto" w:fill="F8F8F8"/>
        </w:rPr>
        <w:t>(9), 1003-1012.</w:t>
      </w:r>
    </w:p>
    <w:p w14:paraId="13BBD318" w14:textId="77777777" w:rsidR="004D550B" w:rsidRPr="008636A7" w:rsidRDefault="004D550B" w:rsidP="004D550B">
      <w:pPr>
        <w:pStyle w:val="ListParagraph"/>
        <w:ind w:left="360"/>
        <w:rPr>
          <w:rFonts w:ascii="Times New Roman" w:hAnsi="Times New Roman" w:cs="Times New Roman"/>
        </w:rPr>
      </w:pPr>
    </w:p>
    <w:p w14:paraId="279E0D45" w14:textId="77777777" w:rsidR="004D550B" w:rsidRPr="008636A7" w:rsidRDefault="004D550B" w:rsidP="007F49AD">
      <w:pPr>
        <w:pStyle w:val="ListParagraph"/>
        <w:numPr>
          <w:ilvl w:val="0"/>
          <w:numId w:val="14"/>
        </w:numPr>
        <w:spacing w:after="0" w:line="240" w:lineRule="auto"/>
        <w:rPr>
          <w:rFonts w:ascii="Times New Roman" w:hAnsi="Times New Roman" w:cs="Times New Roman"/>
        </w:rPr>
      </w:pPr>
      <w:r w:rsidRPr="008636A7">
        <w:rPr>
          <w:rFonts w:ascii="Times New Roman" w:hAnsi="Times New Roman" w:cs="Times New Roman"/>
          <w:b/>
          <w:bCs/>
          <w:color w:val="222222"/>
          <w:shd w:val="clear" w:color="auto" w:fill="F8F8F8"/>
        </w:rPr>
        <w:t>Ambikapathi, R.,</w:t>
      </w:r>
      <w:r w:rsidRPr="008636A7">
        <w:rPr>
          <w:rFonts w:ascii="Times New Roman" w:hAnsi="Times New Roman" w:cs="Times New Roman"/>
          <w:color w:val="222222"/>
          <w:shd w:val="clear" w:color="auto" w:fill="F8F8F8"/>
        </w:rPr>
        <w:t xml:space="preserve"> Gunaratna, N. S., </w:t>
      </w:r>
      <w:proofErr w:type="spellStart"/>
      <w:r w:rsidRPr="008636A7">
        <w:rPr>
          <w:rFonts w:ascii="Times New Roman" w:hAnsi="Times New Roman" w:cs="Times New Roman"/>
          <w:color w:val="222222"/>
          <w:shd w:val="clear" w:color="auto" w:fill="F8F8F8"/>
        </w:rPr>
        <w:t>Madzorera</w:t>
      </w:r>
      <w:proofErr w:type="spellEnd"/>
      <w:r w:rsidRPr="008636A7">
        <w:rPr>
          <w:rFonts w:ascii="Times New Roman" w:hAnsi="Times New Roman" w:cs="Times New Roman"/>
          <w:color w:val="222222"/>
          <w:shd w:val="clear" w:color="auto" w:fill="F8F8F8"/>
        </w:rPr>
        <w:t xml:space="preserve">, I., </w:t>
      </w:r>
      <w:proofErr w:type="spellStart"/>
      <w:r w:rsidRPr="008636A7">
        <w:rPr>
          <w:rFonts w:ascii="Times New Roman" w:hAnsi="Times New Roman" w:cs="Times New Roman"/>
          <w:color w:val="222222"/>
          <w:shd w:val="clear" w:color="auto" w:fill="F8F8F8"/>
        </w:rPr>
        <w:t>Passarelli</w:t>
      </w:r>
      <w:proofErr w:type="spellEnd"/>
      <w:r w:rsidRPr="008636A7">
        <w:rPr>
          <w:rFonts w:ascii="Times New Roman" w:hAnsi="Times New Roman" w:cs="Times New Roman"/>
          <w:color w:val="222222"/>
          <w:shd w:val="clear" w:color="auto" w:fill="F8F8F8"/>
        </w:rPr>
        <w:t>, S., Canavan, C. R., Noor, R. A., ... &amp; Berhane, Y. (2019). Market food diversity mitigates the effect of environment on women’s dietary diversity in the Agriculture to Nutrition (ATONU) study, Ethiopia. </w:t>
      </w:r>
      <w:r w:rsidRPr="008636A7">
        <w:rPr>
          <w:rFonts w:ascii="Times New Roman" w:hAnsi="Times New Roman" w:cs="Times New Roman"/>
          <w:i/>
          <w:iCs/>
          <w:color w:val="222222"/>
          <w:shd w:val="clear" w:color="auto" w:fill="F8F8F8"/>
        </w:rPr>
        <w:t>Public health nutrition</w:t>
      </w:r>
      <w:r w:rsidRPr="008636A7">
        <w:rPr>
          <w:rFonts w:ascii="Times New Roman" w:hAnsi="Times New Roman" w:cs="Times New Roman"/>
          <w:color w:val="222222"/>
          <w:shd w:val="clear" w:color="auto" w:fill="F8F8F8"/>
        </w:rPr>
        <w:t>, </w:t>
      </w:r>
      <w:r w:rsidRPr="008636A7">
        <w:rPr>
          <w:rFonts w:ascii="Times New Roman" w:hAnsi="Times New Roman" w:cs="Times New Roman"/>
          <w:i/>
          <w:iCs/>
          <w:color w:val="222222"/>
          <w:shd w:val="clear" w:color="auto" w:fill="F8F8F8"/>
        </w:rPr>
        <w:t>22</w:t>
      </w:r>
      <w:r w:rsidRPr="008636A7">
        <w:rPr>
          <w:rFonts w:ascii="Times New Roman" w:hAnsi="Times New Roman" w:cs="Times New Roman"/>
          <w:color w:val="222222"/>
          <w:shd w:val="clear" w:color="auto" w:fill="F8F8F8"/>
        </w:rPr>
        <w:t>(11), 2110-2119.</w:t>
      </w:r>
    </w:p>
    <w:p w14:paraId="756FE9D4" w14:textId="77777777" w:rsidR="004D550B" w:rsidRPr="008636A7" w:rsidRDefault="004D550B" w:rsidP="004D550B">
      <w:pPr>
        <w:pStyle w:val="ListParagraph"/>
        <w:ind w:left="360"/>
        <w:rPr>
          <w:rFonts w:ascii="Times New Roman" w:hAnsi="Times New Roman" w:cs="Times New Roman"/>
        </w:rPr>
      </w:pPr>
    </w:p>
    <w:p w14:paraId="616A5B15" w14:textId="77777777" w:rsidR="004D550B" w:rsidRPr="008636A7" w:rsidRDefault="004D550B" w:rsidP="007F49AD">
      <w:pPr>
        <w:pStyle w:val="ListParagraph"/>
        <w:numPr>
          <w:ilvl w:val="0"/>
          <w:numId w:val="14"/>
        </w:numPr>
        <w:spacing w:after="0" w:line="240" w:lineRule="auto"/>
        <w:rPr>
          <w:rFonts w:ascii="Times New Roman" w:hAnsi="Times New Roman" w:cs="Times New Roman"/>
        </w:rPr>
      </w:pPr>
      <w:r w:rsidRPr="008636A7">
        <w:rPr>
          <w:rFonts w:ascii="Times New Roman" w:hAnsi="Times New Roman" w:cs="Times New Roman"/>
          <w:color w:val="222222"/>
          <w:shd w:val="clear" w:color="auto" w:fill="F8F8F8"/>
        </w:rPr>
        <w:t xml:space="preserve">McCormick, B. J., Murray-Kolb, L. E., Lee, G. O., Schulze, K. J., Ross, A. C., </w:t>
      </w:r>
      <w:proofErr w:type="spellStart"/>
      <w:r w:rsidRPr="008636A7">
        <w:rPr>
          <w:rFonts w:ascii="Times New Roman" w:hAnsi="Times New Roman" w:cs="Times New Roman"/>
          <w:color w:val="222222"/>
          <w:shd w:val="clear" w:color="auto" w:fill="F8F8F8"/>
        </w:rPr>
        <w:t>Bauck</w:t>
      </w:r>
      <w:proofErr w:type="spellEnd"/>
      <w:r w:rsidRPr="008636A7">
        <w:rPr>
          <w:rFonts w:ascii="Times New Roman" w:hAnsi="Times New Roman" w:cs="Times New Roman"/>
          <w:color w:val="222222"/>
          <w:shd w:val="clear" w:color="auto" w:fill="F8F8F8"/>
        </w:rPr>
        <w:t xml:space="preserve">, A., ... &amp; </w:t>
      </w:r>
      <w:r w:rsidRPr="008636A7">
        <w:rPr>
          <w:rFonts w:ascii="Times New Roman" w:hAnsi="Times New Roman" w:cs="Times New Roman"/>
          <w:b/>
          <w:bCs/>
          <w:color w:val="222222"/>
          <w:shd w:val="clear" w:color="auto" w:fill="F8F8F8"/>
        </w:rPr>
        <w:t>Ambikapathi, R</w:t>
      </w:r>
      <w:r w:rsidRPr="008636A7">
        <w:rPr>
          <w:rFonts w:ascii="Times New Roman" w:hAnsi="Times New Roman" w:cs="Times New Roman"/>
          <w:color w:val="222222"/>
          <w:shd w:val="clear" w:color="auto" w:fill="F8F8F8"/>
        </w:rPr>
        <w:t>. (2019). Intestinal permeability and inflammation mediate the association between nutrient density of complementary foods and biochemical measures of micronutrient status in young children: results from the MAL-ED study. </w:t>
      </w:r>
      <w:r w:rsidRPr="008636A7">
        <w:rPr>
          <w:rFonts w:ascii="Times New Roman" w:hAnsi="Times New Roman" w:cs="Times New Roman"/>
          <w:i/>
          <w:iCs/>
          <w:color w:val="222222"/>
          <w:shd w:val="clear" w:color="auto" w:fill="F8F8F8"/>
        </w:rPr>
        <w:t>The American Journal of Clinical Nutrition</w:t>
      </w:r>
      <w:r w:rsidRPr="008636A7">
        <w:rPr>
          <w:rFonts w:ascii="Times New Roman" w:hAnsi="Times New Roman" w:cs="Times New Roman"/>
          <w:color w:val="222222"/>
          <w:shd w:val="clear" w:color="auto" w:fill="F8F8F8"/>
        </w:rPr>
        <w:t>, </w:t>
      </w:r>
      <w:r w:rsidRPr="008636A7">
        <w:rPr>
          <w:rFonts w:ascii="Times New Roman" w:hAnsi="Times New Roman" w:cs="Times New Roman"/>
          <w:i/>
          <w:iCs/>
          <w:color w:val="222222"/>
          <w:shd w:val="clear" w:color="auto" w:fill="F8F8F8"/>
        </w:rPr>
        <w:t>110</w:t>
      </w:r>
      <w:r w:rsidRPr="008636A7">
        <w:rPr>
          <w:rFonts w:ascii="Times New Roman" w:hAnsi="Times New Roman" w:cs="Times New Roman"/>
          <w:color w:val="222222"/>
          <w:shd w:val="clear" w:color="auto" w:fill="F8F8F8"/>
        </w:rPr>
        <w:t>(4), 1015-1025.</w:t>
      </w:r>
    </w:p>
    <w:p w14:paraId="48351237" w14:textId="77777777" w:rsidR="004D550B" w:rsidRPr="008636A7" w:rsidRDefault="004D550B" w:rsidP="004D550B">
      <w:pPr>
        <w:pStyle w:val="ListParagraph"/>
        <w:ind w:left="360"/>
        <w:rPr>
          <w:rFonts w:ascii="Times New Roman" w:hAnsi="Times New Roman" w:cs="Times New Roman"/>
        </w:rPr>
      </w:pPr>
    </w:p>
    <w:p w14:paraId="60742FA0" w14:textId="13B823EF" w:rsidR="004D550B" w:rsidRPr="008636A7" w:rsidRDefault="004D550B" w:rsidP="007F49AD">
      <w:pPr>
        <w:pStyle w:val="ListParagraph"/>
        <w:numPr>
          <w:ilvl w:val="0"/>
          <w:numId w:val="14"/>
        </w:numPr>
        <w:spacing w:after="0" w:line="240" w:lineRule="auto"/>
        <w:rPr>
          <w:rFonts w:ascii="Times New Roman" w:eastAsia="Times New Roman" w:hAnsi="Times New Roman" w:cs="Times New Roman"/>
        </w:rPr>
      </w:pPr>
      <w:r w:rsidRPr="008636A7">
        <w:rPr>
          <w:rFonts w:ascii="Times New Roman" w:eastAsia="Times New Roman" w:hAnsi="Times New Roman" w:cs="Times New Roman"/>
          <w:b/>
          <w:color w:val="222222"/>
          <w:shd w:val="clear" w:color="auto" w:fill="F8F8F8"/>
        </w:rPr>
        <w:t>Ambikapathi, R.</w:t>
      </w:r>
      <w:r w:rsidRPr="008636A7">
        <w:rPr>
          <w:rFonts w:ascii="Times New Roman" w:eastAsia="Times New Roman" w:hAnsi="Times New Roman" w:cs="Times New Roman"/>
          <w:color w:val="222222"/>
          <w:shd w:val="clear" w:color="auto" w:fill="F8F8F8"/>
        </w:rPr>
        <w:t xml:space="preserve">, Rothstein, J. D., </w:t>
      </w:r>
      <w:proofErr w:type="spellStart"/>
      <w:r w:rsidRPr="008636A7">
        <w:rPr>
          <w:rFonts w:ascii="Times New Roman" w:eastAsia="Times New Roman" w:hAnsi="Times New Roman" w:cs="Times New Roman"/>
          <w:color w:val="222222"/>
          <w:shd w:val="clear" w:color="auto" w:fill="F8F8F8"/>
        </w:rPr>
        <w:t>Yori</w:t>
      </w:r>
      <w:proofErr w:type="spellEnd"/>
      <w:r w:rsidRPr="008636A7">
        <w:rPr>
          <w:rFonts w:ascii="Times New Roman" w:eastAsia="Times New Roman" w:hAnsi="Times New Roman" w:cs="Times New Roman"/>
          <w:color w:val="222222"/>
          <w:shd w:val="clear" w:color="auto" w:fill="F8F8F8"/>
        </w:rPr>
        <w:t xml:space="preserve">, P. P., </w:t>
      </w:r>
      <w:proofErr w:type="spellStart"/>
      <w:r w:rsidRPr="008636A7">
        <w:rPr>
          <w:rFonts w:ascii="Times New Roman" w:eastAsia="Times New Roman" w:hAnsi="Times New Roman" w:cs="Times New Roman"/>
          <w:color w:val="222222"/>
          <w:shd w:val="clear" w:color="auto" w:fill="F8F8F8"/>
        </w:rPr>
        <w:t>Olortegui</w:t>
      </w:r>
      <w:proofErr w:type="spellEnd"/>
      <w:r w:rsidRPr="008636A7">
        <w:rPr>
          <w:rFonts w:ascii="Times New Roman" w:eastAsia="Times New Roman" w:hAnsi="Times New Roman" w:cs="Times New Roman"/>
          <w:color w:val="222222"/>
          <w:shd w:val="clear" w:color="auto" w:fill="F8F8F8"/>
        </w:rPr>
        <w:t xml:space="preserve">, M. P., Lee, G., </w:t>
      </w:r>
      <w:proofErr w:type="spellStart"/>
      <w:r w:rsidRPr="008636A7">
        <w:rPr>
          <w:rFonts w:ascii="Times New Roman" w:eastAsia="Times New Roman" w:hAnsi="Times New Roman" w:cs="Times New Roman"/>
          <w:color w:val="222222"/>
          <w:shd w:val="clear" w:color="auto" w:fill="F8F8F8"/>
        </w:rPr>
        <w:t>Kosek</w:t>
      </w:r>
      <w:proofErr w:type="spellEnd"/>
      <w:r w:rsidRPr="008636A7">
        <w:rPr>
          <w:rFonts w:ascii="Times New Roman" w:eastAsia="Times New Roman" w:hAnsi="Times New Roman" w:cs="Times New Roman"/>
          <w:color w:val="222222"/>
          <w:shd w:val="clear" w:color="auto" w:fill="F8F8F8"/>
        </w:rPr>
        <w:t>, M. N., &amp; Caulfield, L. E. (2018). Food purchase patterns indicative of household food access insecurity, children’s dietary diversity and intake, and nutritional status using a newly developed and validated tool in the Peruvian Amazon. </w:t>
      </w:r>
      <w:r w:rsidRPr="008636A7">
        <w:rPr>
          <w:rFonts w:ascii="Times New Roman" w:eastAsia="Times New Roman" w:hAnsi="Times New Roman" w:cs="Times New Roman"/>
          <w:i/>
          <w:iCs/>
          <w:color w:val="222222"/>
          <w:shd w:val="clear" w:color="auto" w:fill="F8F8F8"/>
        </w:rPr>
        <w:t>Food security</w:t>
      </w:r>
      <w:r w:rsidRPr="008636A7">
        <w:rPr>
          <w:rFonts w:ascii="Times New Roman" w:eastAsia="Times New Roman" w:hAnsi="Times New Roman" w:cs="Times New Roman"/>
          <w:color w:val="222222"/>
          <w:shd w:val="clear" w:color="auto" w:fill="F8F8F8"/>
        </w:rPr>
        <w:t>, </w:t>
      </w:r>
      <w:r w:rsidRPr="008636A7">
        <w:rPr>
          <w:rFonts w:ascii="Times New Roman" w:eastAsia="Times New Roman" w:hAnsi="Times New Roman" w:cs="Times New Roman"/>
          <w:i/>
          <w:iCs/>
          <w:color w:val="222222"/>
          <w:shd w:val="clear" w:color="auto" w:fill="F8F8F8"/>
        </w:rPr>
        <w:t>10</w:t>
      </w:r>
      <w:r w:rsidRPr="008636A7">
        <w:rPr>
          <w:rFonts w:ascii="Times New Roman" w:eastAsia="Times New Roman" w:hAnsi="Times New Roman" w:cs="Times New Roman"/>
          <w:color w:val="222222"/>
          <w:shd w:val="clear" w:color="auto" w:fill="F8F8F8"/>
        </w:rPr>
        <w:t>(4), 999-1011.</w:t>
      </w:r>
    </w:p>
    <w:p w14:paraId="1A475082" w14:textId="77777777" w:rsidR="004D550B" w:rsidRPr="008636A7" w:rsidRDefault="004D550B" w:rsidP="004D550B">
      <w:pPr>
        <w:pStyle w:val="ListParagraph"/>
        <w:spacing w:after="0" w:line="240" w:lineRule="auto"/>
        <w:ind w:left="360"/>
        <w:rPr>
          <w:rFonts w:ascii="Times New Roman" w:eastAsia="Times New Roman" w:hAnsi="Times New Roman" w:cs="Times New Roman"/>
        </w:rPr>
      </w:pPr>
    </w:p>
    <w:p w14:paraId="02E1771F" w14:textId="58A0AAC1" w:rsidR="004D550B" w:rsidRPr="008636A7" w:rsidRDefault="004D550B" w:rsidP="007F49AD">
      <w:pPr>
        <w:pStyle w:val="NoSpacing"/>
        <w:numPr>
          <w:ilvl w:val="0"/>
          <w:numId w:val="14"/>
        </w:numPr>
        <w:rPr>
          <w:rFonts w:ascii="Times New Roman" w:hAnsi="Times New Roman"/>
          <w:u w:val="single"/>
        </w:rPr>
      </w:pPr>
      <w:proofErr w:type="spellStart"/>
      <w:r w:rsidRPr="008636A7">
        <w:rPr>
          <w:rFonts w:ascii="Times New Roman" w:hAnsi="Times New Roman"/>
        </w:rPr>
        <w:t>Hanselman</w:t>
      </w:r>
      <w:proofErr w:type="spellEnd"/>
      <w:r w:rsidRPr="008636A7">
        <w:rPr>
          <w:rFonts w:ascii="Times New Roman" w:hAnsi="Times New Roman"/>
        </w:rPr>
        <w:t xml:space="preserve">, B., </w:t>
      </w:r>
      <w:r w:rsidRPr="008636A7">
        <w:rPr>
          <w:rFonts w:ascii="Times New Roman" w:hAnsi="Times New Roman"/>
          <w:b/>
        </w:rPr>
        <w:t>Ambikapathi</w:t>
      </w:r>
      <w:r w:rsidRPr="008636A7">
        <w:rPr>
          <w:rFonts w:ascii="Times New Roman" w:hAnsi="Times New Roman"/>
          <w:b/>
          <w:vertAlign w:val="superscript"/>
        </w:rPr>
        <w:t xml:space="preserve">. </w:t>
      </w:r>
      <w:r w:rsidRPr="008636A7">
        <w:rPr>
          <w:rFonts w:ascii="Times New Roman" w:hAnsi="Times New Roman"/>
          <w:b/>
        </w:rPr>
        <w:t>R.,</w:t>
      </w:r>
      <w:r w:rsidRPr="008636A7">
        <w:rPr>
          <w:rFonts w:ascii="Times New Roman" w:hAnsi="Times New Roman"/>
        </w:rPr>
        <w:t xml:space="preserve"> </w:t>
      </w:r>
      <w:proofErr w:type="spellStart"/>
      <w:r w:rsidRPr="008636A7">
        <w:rPr>
          <w:rFonts w:ascii="Times New Roman" w:hAnsi="Times New Roman"/>
        </w:rPr>
        <w:t>Mduma</w:t>
      </w:r>
      <w:proofErr w:type="spellEnd"/>
      <w:r w:rsidRPr="008636A7">
        <w:rPr>
          <w:rFonts w:ascii="Times New Roman" w:hAnsi="Times New Roman"/>
        </w:rPr>
        <w:t xml:space="preserve">, E., </w:t>
      </w:r>
      <w:proofErr w:type="spellStart"/>
      <w:r w:rsidRPr="008636A7">
        <w:rPr>
          <w:rFonts w:ascii="Times New Roman" w:hAnsi="Times New Roman"/>
        </w:rPr>
        <w:t>Svensen</w:t>
      </w:r>
      <w:proofErr w:type="spellEnd"/>
      <w:r w:rsidRPr="008636A7">
        <w:rPr>
          <w:rFonts w:ascii="Times New Roman" w:hAnsi="Times New Roman"/>
        </w:rPr>
        <w:t xml:space="preserve">, E., Caulfield, L.E., Patil, C. (2017). Associations of Land, Cattle and Food Security with Infant Feeding Practices among a rural population living in </w:t>
      </w:r>
      <w:proofErr w:type="spellStart"/>
      <w:r w:rsidRPr="008636A7">
        <w:rPr>
          <w:rFonts w:ascii="Times New Roman" w:hAnsi="Times New Roman"/>
        </w:rPr>
        <w:t>Manyara</w:t>
      </w:r>
      <w:proofErr w:type="spellEnd"/>
      <w:r w:rsidRPr="008636A7">
        <w:rPr>
          <w:rFonts w:ascii="Times New Roman" w:hAnsi="Times New Roman"/>
        </w:rPr>
        <w:t>, Tanzania. BMC nutrition</w:t>
      </w:r>
    </w:p>
    <w:p w14:paraId="26C390B9" w14:textId="77777777" w:rsidR="004D550B" w:rsidRPr="008636A7" w:rsidRDefault="004D550B" w:rsidP="004D550B">
      <w:pPr>
        <w:pStyle w:val="NoSpacing"/>
        <w:ind w:left="360"/>
        <w:rPr>
          <w:rFonts w:ascii="Times New Roman" w:hAnsi="Times New Roman"/>
          <w:u w:val="single"/>
        </w:rPr>
      </w:pPr>
    </w:p>
    <w:p w14:paraId="1EA38B6C" w14:textId="77777777"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b/>
          <w:sz w:val="22"/>
          <w:szCs w:val="22"/>
        </w:rPr>
        <w:t>Ambikapathi</w:t>
      </w:r>
      <w:r w:rsidRPr="008636A7">
        <w:rPr>
          <w:rFonts w:ascii="Times New Roman" w:hAnsi="Times New Roman"/>
          <w:sz w:val="22"/>
          <w:szCs w:val="22"/>
        </w:rPr>
        <w:t xml:space="preserve">, R., </w:t>
      </w:r>
      <w:proofErr w:type="spellStart"/>
      <w:r w:rsidRPr="008636A7">
        <w:rPr>
          <w:rFonts w:ascii="Times New Roman" w:hAnsi="Times New Roman"/>
          <w:sz w:val="22"/>
          <w:szCs w:val="22"/>
        </w:rPr>
        <w:t>Kosek</w:t>
      </w:r>
      <w:proofErr w:type="spellEnd"/>
      <w:r w:rsidRPr="008636A7">
        <w:rPr>
          <w:rFonts w:ascii="Times New Roman" w:hAnsi="Times New Roman"/>
          <w:sz w:val="22"/>
          <w:szCs w:val="22"/>
        </w:rPr>
        <w:t xml:space="preserve">, M. N., Lee, G. O., </w:t>
      </w:r>
      <w:proofErr w:type="spellStart"/>
      <w:r w:rsidRPr="008636A7">
        <w:rPr>
          <w:rFonts w:ascii="Times New Roman" w:hAnsi="Times New Roman"/>
          <w:sz w:val="22"/>
          <w:szCs w:val="22"/>
        </w:rPr>
        <w:t>Mahopo</w:t>
      </w:r>
      <w:proofErr w:type="spellEnd"/>
      <w:r w:rsidRPr="008636A7">
        <w:rPr>
          <w:rFonts w:ascii="Times New Roman" w:hAnsi="Times New Roman"/>
          <w:sz w:val="22"/>
          <w:szCs w:val="22"/>
        </w:rPr>
        <w:t xml:space="preserve">, C., Patil, C. L., </w:t>
      </w:r>
      <w:proofErr w:type="spellStart"/>
      <w:r w:rsidRPr="008636A7">
        <w:rPr>
          <w:rFonts w:ascii="Times New Roman" w:hAnsi="Times New Roman"/>
          <w:sz w:val="22"/>
          <w:szCs w:val="22"/>
        </w:rPr>
        <w:t>Maciel</w:t>
      </w:r>
      <w:proofErr w:type="spellEnd"/>
      <w:r w:rsidRPr="008636A7">
        <w:rPr>
          <w:rFonts w:ascii="Times New Roman" w:hAnsi="Times New Roman"/>
          <w:sz w:val="22"/>
          <w:szCs w:val="22"/>
        </w:rPr>
        <w:t xml:space="preserve">, B. L., </w:t>
      </w:r>
      <w:proofErr w:type="spellStart"/>
      <w:r w:rsidRPr="008636A7">
        <w:rPr>
          <w:rFonts w:ascii="Times New Roman" w:hAnsi="Times New Roman"/>
          <w:sz w:val="22"/>
          <w:szCs w:val="22"/>
        </w:rPr>
        <w:t>Turab</w:t>
      </w:r>
      <w:proofErr w:type="spellEnd"/>
      <w:r w:rsidRPr="008636A7">
        <w:rPr>
          <w:rFonts w:ascii="Times New Roman" w:hAnsi="Times New Roman"/>
          <w:sz w:val="22"/>
          <w:szCs w:val="22"/>
        </w:rPr>
        <w:t xml:space="preserve">, A., Islam, M. M., </w:t>
      </w:r>
      <w:proofErr w:type="spellStart"/>
      <w:r w:rsidRPr="008636A7">
        <w:rPr>
          <w:rFonts w:ascii="Times New Roman" w:hAnsi="Times New Roman"/>
          <w:sz w:val="22"/>
          <w:szCs w:val="22"/>
        </w:rPr>
        <w:t>Ulak</w:t>
      </w:r>
      <w:proofErr w:type="spellEnd"/>
      <w:r w:rsidRPr="008636A7">
        <w:rPr>
          <w:rFonts w:ascii="Times New Roman" w:hAnsi="Times New Roman"/>
          <w:sz w:val="22"/>
          <w:szCs w:val="22"/>
        </w:rPr>
        <w:t xml:space="preserve">, M., Bose, A., et al. (2016). </w:t>
      </w:r>
      <w:proofErr w:type="gramStart"/>
      <w:r w:rsidRPr="008636A7">
        <w:rPr>
          <w:rFonts w:ascii="Times New Roman" w:hAnsi="Times New Roman"/>
          <w:sz w:val="22"/>
          <w:szCs w:val="22"/>
        </w:rPr>
        <w:t>How</w:t>
      </w:r>
      <w:proofErr w:type="gramEnd"/>
      <w:r w:rsidRPr="008636A7">
        <w:rPr>
          <w:rFonts w:ascii="Times New Roman" w:hAnsi="Times New Roman"/>
          <w:sz w:val="22"/>
          <w:szCs w:val="22"/>
        </w:rPr>
        <w:t xml:space="preserve"> multiple episodes of exclusive breastfeeding impact estimates of exclusive breastfeeding duration: report from the eight-site MAL-ED birth cohort study. </w:t>
      </w:r>
      <w:r w:rsidRPr="008636A7">
        <w:rPr>
          <w:rFonts w:ascii="Times New Roman" w:hAnsi="Times New Roman"/>
          <w:i/>
          <w:iCs/>
          <w:sz w:val="22"/>
          <w:szCs w:val="22"/>
        </w:rPr>
        <w:t>Maternal &amp; Child Nutrition</w:t>
      </w:r>
      <w:r w:rsidRPr="008636A7">
        <w:rPr>
          <w:rFonts w:ascii="Times New Roman" w:hAnsi="Times New Roman"/>
          <w:sz w:val="22"/>
          <w:szCs w:val="22"/>
        </w:rPr>
        <w:t xml:space="preserve">, </w:t>
      </w:r>
      <w:r w:rsidRPr="008636A7">
        <w:rPr>
          <w:rFonts w:ascii="Times New Roman" w:hAnsi="Times New Roman"/>
          <w:i/>
          <w:iCs/>
          <w:sz w:val="22"/>
          <w:szCs w:val="22"/>
        </w:rPr>
        <w:t>12</w:t>
      </w:r>
      <w:r w:rsidRPr="008636A7">
        <w:rPr>
          <w:rFonts w:ascii="Times New Roman" w:hAnsi="Times New Roman"/>
          <w:sz w:val="22"/>
          <w:szCs w:val="22"/>
        </w:rPr>
        <w:t xml:space="preserve">(4), 740–756. </w:t>
      </w:r>
      <w:hyperlink r:id="rId7" w:history="1">
        <w:r w:rsidRPr="008636A7">
          <w:rPr>
            <w:rStyle w:val="Hyperlink"/>
            <w:rFonts w:ascii="Times New Roman" w:hAnsi="Times New Roman"/>
            <w:sz w:val="22"/>
            <w:szCs w:val="22"/>
          </w:rPr>
          <w:t>http://doi.org/10.1111/mcn.12352</w:t>
        </w:r>
      </w:hyperlink>
    </w:p>
    <w:p w14:paraId="032879B2" w14:textId="77777777" w:rsidR="004D550B" w:rsidRPr="008636A7" w:rsidRDefault="004D550B" w:rsidP="004D550B">
      <w:pPr>
        <w:pStyle w:val="p1"/>
        <w:ind w:left="360" w:firstLine="0"/>
        <w:rPr>
          <w:rFonts w:ascii="Times New Roman" w:hAnsi="Times New Roman"/>
          <w:sz w:val="22"/>
          <w:szCs w:val="22"/>
        </w:rPr>
      </w:pPr>
    </w:p>
    <w:p w14:paraId="70ED7815" w14:textId="70088010"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sz w:val="22"/>
          <w:szCs w:val="22"/>
        </w:rPr>
        <w:lastRenderedPageBreak/>
        <w:t xml:space="preserve">Kelley, C., &amp; </w:t>
      </w:r>
      <w:r w:rsidRPr="008636A7">
        <w:rPr>
          <w:rFonts w:ascii="Times New Roman" w:hAnsi="Times New Roman"/>
          <w:b/>
          <w:sz w:val="22"/>
          <w:szCs w:val="22"/>
        </w:rPr>
        <w:t>Ambikapathi</w:t>
      </w:r>
      <w:r w:rsidRPr="008636A7">
        <w:rPr>
          <w:rFonts w:ascii="Times New Roman" w:hAnsi="Times New Roman"/>
          <w:sz w:val="22"/>
          <w:szCs w:val="22"/>
        </w:rPr>
        <w:t xml:space="preserve">, R. (2016). Litter-Free Baltimore. Litter-Free Baltimore: A trash collection policy framework based on spatial analysis and social media. Abell Award in Urban Policy </w:t>
      </w:r>
    </w:p>
    <w:p w14:paraId="1125CDD1" w14:textId="77777777" w:rsidR="004D550B" w:rsidRPr="008636A7" w:rsidRDefault="004D550B" w:rsidP="004D550B">
      <w:pPr>
        <w:pStyle w:val="p1"/>
        <w:ind w:left="360" w:firstLine="0"/>
        <w:rPr>
          <w:rFonts w:ascii="Times New Roman" w:hAnsi="Times New Roman"/>
          <w:sz w:val="22"/>
          <w:szCs w:val="22"/>
        </w:rPr>
      </w:pPr>
    </w:p>
    <w:p w14:paraId="6124A87A" w14:textId="77777777"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sz w:val="22"/>
          <w:szCs w:val="22"/>
        </w:rPr>
        <w:t xml:space="preserve">Applegate, J. A., Fischer Walker, C. L., </w:t>
      </w:r>
      <w:r w:rsidRPr="008636A7">
        <w:rPr>
          <w:rFonts w:ascii="Times New Roman" w:hAnsi="Times New Roman"/>
          <w:b/>
          <w:sz w:val="22"/>
          <w:szCs w:val="22"/>
        </w:rPr>
        <w:t>Ambikapathi</w:t>
      </w:r>
      <w:r w:rsidRPr="008636A7">
        <w:rPr>
          <w:rFonts w:ascii="Times New Roman" w:hAnsi="Times New Roman"/>
          <w:sz w:val="22"/>
          <w:szCs w:val="22"/>
        </w:rPr>
        <w:t xml:space="preserve">, R., &amp; Black, R. E. (2013a). Systematic review of probiotics for the treatment of community-acquired acute diarrhea in children. </w:t>
      </w:r>
      <w:r w:rsidRPr="008636A7">
        <w:rPr>
          <w:rFonts w:ascii="Times New Roman" w:hAnsi="Times New Roman"/>
          <w:i/>
          <w:iCs/>
          <w:sz w:val="22"/>
          <w:szCs w:val="22"/>
        </w:rPr>
        <w:t>BMC Public Health</w:t>
      </w:r>
      <w:r w:rsidRPr="008636A7">
        <w:rPr>
          <w:rFonts w:ascii="Times New Roman" w:hAnsi="Times New Roman"/>
          <w:sz w:val="22"/>
          <w:szCs w:val="22"/>
        </w:rPr>
        <w:t xml:space="preserve">, </w:t>
      </w:r>
      <w:r w:rsidRPr="008636A7">
        <w:rPr>
          <w:rFonts w:ascii="Times New Roman" w:hAnsi="Times New Roman"/>
          <w:i/>
          <w:iCs/>
          <w:sz w:val="22"/>
          <w:szCs w:val="22"/>
        </w:rPr>
        <w:t>13 Suppl 3</w:t>
      </w:r>
      <w:r w:rsidRPr="008636A7">
        <w:rPr>
          <w:rFonts w:ascii="Times New Roman" w:hAnsi="Times New Roman"/>
          <w:sz w:val="22"/>
          <w:szCs w:val="22"/>
        </w:rPr>
        <w:t xml:space="preserve">, S16. </w:t>
      </w:r>
      <w:hyperlink r:id="rId8" w:history="1">
        <w:r w:rsidRPr="008636A7">
          <w:rPr>
            <w:rStyle w:val="Hyperlink"/>
            <w:rFonts w:ascii="Times New Roman" w:hAnsi="Times New Roman"/>
            <w:sz w:val="22"/>
            <w:szCs w:val="22"/>
          </w:rPr>
          <w:t>http://doi.org/10.1186/1471-2458-13-S3-S16</w:t>
        </w:r>
      </w:hyperlink>
    </w:p>
    <w:p w14:paraId="56602B0F" w14:textId="77777777" w:rsidR="004D550B" w:rsidRPr="008636A7" w:rsidRDefault="004D550B" w:rsidP="004D550B">
      <w:pPr>
        <w:pStyle w:val="p1"/>
        <w:ind w:left="360" w:firstLine="0"/>
        <w:rPr>
          <w:rFonts w:ascii="Times New Roman" w:hAnsi="Times New Roman"/>
          <w:sz w:val="22"/>
          <w:szCs w:val="22"/>
        </w:rPr>
      </w:pPr>
    </w:p>
    <w:p w14:paraId="4260B704" w14:textId="77777777" w:rsidR="004D550B" w:rsidRPr="008636A7" w:rsidRDefault="004D550B" w:rsidP="007F49AD">
      <w:pPr>
        <w:pStyle w:val="p1"/>
        <w:numPr>
          <w:ilvl w:val="0"/>
          <w:numId w:val="14"/>
        </w:numPr>
        <w:rPr>
          <w:rFonts w:ascii="Times New Roman" w:hAnsi="Times New Roman"/>
          <w:sz w:val="22"/>
          <w:szCs w:val="22"/>
        </w:rPr>
      </w:pPr>
      <w:proofErr w:type="spellStart"/>
      <w:r w:rsidRPr="008636A7">
        <w:rPr>
          <w:rFonts w:ascii="Times New Roman" w:hAnsi="Times New Roman"/>
          <w:sz w:val="22"/>
          <w:szCs w:val="22"/>
        </w:rPr>
        <w:t>Cañas</w:t>
      </w:r>
      <w:proofErr w:type="spellEnd"/>
      <w:r w:rsidRPr="008636A7">
        <w:rPr>
          <w:rFonts w:ascii="Times New Roman" w:hAnsi="Times New Roman"/>
          <w:sz w:val="22"/>
          <w:szCs w:val="22"/>
        </w:rPr>
        <w:t xml:space="preserve">, J. E., Long, M., Nations, S., </w:t>
      </w:r>
      <w:proofErr w:type="spellStart"/>
      <w:r w:rsidRPr="008636A7">
        <w:rPr>
          <w:rFonts w:ascii="Times New Roman" w:hAnsi="Times New Roman"/>
          <w:sz w:val="22"/>
          <w:szCs w:val="22"/>
        </w:rPr>
        <w:t>Vadan</w:t>
      </w:r>
      <w:proofErr w:type="spellEnd"/>
      <w:r w:rsidRPr="008636A7">
        <w:rPr>
          <w:rFonts w:ascii="Times New Roman" w:hAnsi="Times New Roman"/>
          <w:sz w:val="22"/>
          <w:szCs w:val="22"/>
        </w:rPr>
        <w:t xml:space="preserve">, R., Dai, L., Luo, M., </w:t>
      </w:r>
      <w:r w:rsidRPr="008636A7">
        <w:rPr>
          <w:rFonts w:ascii="Times New Roman" w:hAnsi="Times New Roman"/>
          <w:b/>
          <w:sz w:val="22"/>
          <w:szCs w:val="22"/>
        </w:rPr>
        <w:t>Ambikapathi</w:t>
      </w:r>
      <w:r w:rsidRPr="008636A7">
        <w:rPr>
          <w:rFonts w:ascii="Times New Roman" w:hAnsi="Times New Roman"/>
          <w:sz w:val="22"/>
          <w:szCs w:val="22"/>
        </w:rPr>
        <w:t xml:space="preserve">, R., Lee, E. H., &amp; </w:t>
      </w:r>
      <w:proofErr w:type="spellStart"/>
      <w:r w:rsidRPr="008636A7">
        <w:rPr>
          <w:rFonts w:ascii="Times New Roman" w:hAnsi="Times New Roman"/>
          <w:sz w:val="22"/>
          <w:szCs w:val="22"/>
        </w:rPr>
        <w:t>Olszyk</w:t>
      </w:r>
      <w:proofErr w:type="spellEnd"/>
      <w:r w:rsidRPr="008636A7">
        <w:rPr>
          <w:rFonts w:ascii="Times New Roman" w:hAnsi="Times New Roman"/>
          <w:sz w:val="22"/>
          <w:szCs w:val="22"/>
        </w:rPr>
        <w:t>, D. (2008b). Effects of functionalized and nonfunctionalized single</w:t>
      </w:r>
      <w:r w:rsidRPr="008636A7">
        <w:rPr>
          <w:rFonts w:ascii="Times New Roman" w:eastAsia="Calibri" w:hAnsi="Times New Roman"/>
          <w:sz w:val="22"/>
          <w:szCs w:val="22"/>
        </w:rPr>
        <w:t>‐</w:t>
      </w:r>
      <w:r w:rsidRPr="008636A7">
        <w:rPr>
          <w:rFonts w:ascii="Times New Roman" w:hAnsi="Times New Roman"/>
          <w:sz w:val="22"/>
          <w:szCs w:val="22"/>
        </w:rPr>
        <w:t xml:space="preserve">walled carbon nanotubes on root elongation of select crop species. </w:t>
      </w:r>
      <w:r w:rsidRPr="008636A7">
        <w:rPr>
          <w:rFonts w:ascii="Times New Roman" w:hAnsi="Times New Roman"/>
          <w:i/>
          <w:iCs/>
          <w:sz w:val="22"/>
          <w:szCs w:val="22"/>
        </w:rPr>
        <w:t>Environmental Toxicology and Chemistry</w:t>
      </w:r>
      <w:r w:rsidRPr="008636A7">
        <w:rPr>
          <w:rFonts w:ascii="Times New Roman" w:hAnsi="Times New Roman"/>
          <w:sz w:val="22"/>
          <w:szCs w:val="22"/>
        </w:rPr>
        <w:t xml:space="preserve">, </w:t>
      </w:r>
      <w:r w:rsidRPr="008636A7">
        <w:rPr>
          <w:rFonts w:ascii="Times New Roman" w:hAnsi="Times New Roman"/>
          <w:i/>
          <w:iCs/>
          <w:sz w:val="22"/>
          <w:szCs w:val="22"/>
        </w:rPr>
        <w:t>27</w:t>
      </w:r>
      <w:r w:rsidRPr="008636A7">
        <w:rPr>
          <w:rFonts w:ascii="Times New Roman" w:hAnsi="Times New Roman"/>
          <w:sz w:val="22"/>
          <w:szCs w:val="22"/>
        </w:rPr>
        <w:t>(9), 1922–1931.</w:t>
      </w:r>
    </w:p>
    <w:p w14:paraId="1359E2C2" w14:textId="77777777" w:rsidR="004D550B" w:rsidRPr="008636A7" w:rsidRDefault="004D550B" w:rsidP="004D550B">
      <w:pPr>
        <w:pStyle w:val="p1"/>
        <w:ind w:left="360" w:firstLine="0"/>
        <w:rPr>
          <w:rFonts w:ascii="Times New Roman" w:hAnsi="Times New Roman"/>
          <w:sz w:val="22"/>
          <w:szCs w:val="22"/>
        </w:rPr>
      </w:pPr>
    </w:p>
    <w:p w14:paraId="56F75199" w14:textId="0EE7ED28"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sz w:val="22"/>
          <w:szCs w:val="22"/>
        </w:rPr>
        <w:t xml:space="preserve">Caulfield, L. E., Bose, A., </w:t>
      </w:r>
      <w:proofErr w:type="spellStart"/>
      <w:r w:rsidRPr="008636A7">
        <w:rPr>
          <w:rFonts w:ascii="Times New Roman" w:hAnsi="Times New Roman"/>
          <w:sz w:val="22"/>
          <w:szCs w:val="22"/>
        </w:rPr>
        <w:t>Chandyo</w:t>
      </w:r>
      <w:proofErr w:type="spellEnd"/>
      <w:r w:rsidRPr="008636A7">
        <w:rPr>
          <w:rFonts w:ascii="Times New Roman" w:hAnsi="Times New Roman"/>
          <w:sz w:val="22"/>
          <w:szCs w:val="22"/>
        </w:rPr>
        <w:t xml:space="preserve">, R. K., </w:t>
      </w:r>
      <w:proofErr w:type="spellStart"/>
      <w:r w:rsidRPr="008636A7">
        <w:rPr>
          <w:rFonts w:ascii="Times New Roman" w:hAnsi="Times New Roman"/>
          <w:sz w:val="22"/>
          <w:szCs w:val="22"/>
        </w:rPr>
        <w:t>Nesamvuni</w:t>
      </w:r>
      <w:proofErr w:type="spellEnd"/>
      <w:r w:rsidRPr="008636A7">
        <w:rPr>
          <w:rFonts w:ascii="Times New Roman" w:hAnsi="Times New Roman"/>
          <w:sz w:val="22"/>
          <w:szCs w:val="22"/>
        </w:rPr>
        <w:t xml:space="preserve">, C., de </w:t>
      </w:r>
      <w:proofErr w:type="spellStart"/>
      <w:r w:rsidRPr="008636A7">
        <w:rPr>
          <w:rFonts w:ascii="Times New Roman" w:hAnsi="Times New Roman"/>
          <w:sz w:val="22"/>
          <w:szCs w:val="22"/>
        </w:rPr>
        <w:t>Moraes</w:t>
      </w:r>
      <w:proofErr w:type="spellEnd"/>
      <w:r w:rsidRPr="008636A7">
        <w:rPr>
          <w:rFonts w:ascii="Times New Roman" w:hAnsi="Times New Roman"/>
          <w:sz w:val="22"/>
          <w:szCs w:val="22"/>
        </w:rPr>
        <w:t xml:space="preserve">, M. L., </w:t>
      </w:r>
      <w:proofErr w:type="spellStart"/>
      <w:r w:rsidRPr="008636A7">
        <w:rPr>
          <w:rFonts w:ascii="Times New Roman" w:hAnsi="Times New Roman"/>
          <w:sz w:val="22"/>
          <w:szCs w:val="22"/>
        </w:rPr>
        <w:t>Turab</w:t>
      </w:r>
      <w:proofErr w:type="spellEnd"/>
      <w:r w:rsidRPr="008636A7">
        <w:rPr>
          <w:rFonts w:ascii="Times New Roman" w:hAnsi="Times New Roman"/>
          <w:sz w:val="22"/>
          <w:szCs w:val="22"/>
        </w:rPr>
        <w:t xml:space="preserve">, A., Patil, C., </w:t>
      </w:r>
      <w:proofErr w:type="spellStart"/>
      <w:r w:rsidRPr="008636A7">
        <w:rPr>
          <w:rFonts w:ascii="Times New Roman" w:hAnsi="Times New Roman"/>
          <w:sz w:val="22"/>
          <w:szCs w:val="22"/>
        </w:rPr>
        <w:t>Mahfuz</w:t>
      </w:r>
      <w:proofErr w:type="spellEnd"/>
      <w:r w:rsidRPr="008636A7">
        <w:rPr>
          <w:rFonts w:ascii="Times New Roman" w:hAnsi="Times New Roman"/>
          <w:sz w:val="22"/>
          <w:szCs w:val="22"/>
        </w:rPr>
        <w:t xml:space="preserve">, M., </w:t>
      </w:r>
      <w:r w:rsidRPr="008636A7">
        <w:rPr>
          <w:rFonts w:ascii="Times New Roman" w:hAnsi="Times New Roman"/>
          <w:b/>
          <w:sz w:val="22"/>
          <w:szCs w:val="22"/>
        </w:rPr>
        <w:t>Ambikapathi</w:t>
      </w:r>
      <w:r w:rsidRPr="008636A7">
        <w:rPr>
          <w:rFonts w:ascii="Times New Roman" w:hAnsi="Times New Roman"/>
          <w:sz w:val="22"/>
          <w:szCs w:val="22"/>
        </w:rPr>
        <w:t xml:space="preserve">, R., &amp; Ahmed, T. (2014b). Infant feeding practices, dietary adequacy, and micronutrient status measures in the MAL-ED study.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59 Suppl 4</w:t>
      </w:r>
      <w:r w:rsidRPr="008636A7">
        <w:rPr>
          <w:rFonts w:ascii="Times New Roman" w:hAnsi="Times New Roman"/>
          <w:sz w:val="22"/>
          <w:szCs w:val="22"/>
        </w:rPr>
        <w:t xml:space="preserve">, S248–54. </w:t>
      </w:r>
      <w:hyperlink r:id="rId9" w:history="1">
        <w:r w:rsidRPr="008636A7">
          <w:rPr>
            <w:rStyle w:val="Hyperlink"/>
            <w:rFonts w:ascii="Times New Roman" w:hAnsi="Times New Roman"/>
            <w:sz w:val="22"/>
            <w:szCs w:val="22"/>
          </w:rPr>
          <w:t>http://doi.org/10.1093/cid/ciu421</w:t>
        </w:r>
      </w:hyperlink>
    </w:p>
    <w:p w14:paraId="69023BE9" w14:textId="77777777"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sz w:val="22"/>
          <w:szCs w:val="22"/>
        </w:rPr>
        <w:t xml:space="preserve">Colston, J. M., </w:t>
      </w:r>
      <w:proofErr w:type="spellStart"/>
      <w:r w:rsidRPr="008636A7">
        <w:rPr>
          <w:rFonts w:ascii="Times New Roman" w:hAnsi="Times New Roman"/>
          <w:sz w:val="22"/>
          <w:szCs w:val="22"/>
        </w:rPr>
        <w:t>Peñataro</w:t>
      </w:r>
      <w:proofErr w:type="spellEnd"/>
      <w:r w:rsidRPr="008636A7">
        <w:rPr>
          <w:rFonts w:ascii="Times New Roman" w:hAnsi="Times New Roman"/>
          <w:sz w:val="22"/>
          <w:szCs w:val="22"/>
        </w:rPr>
        <w:t xml:space="preserve"> </w:t>
      </w:r>
      <w:proofErr w:type="spellStart"/>
      <w:r w:rsidRPr="008636A7">
        <w:rPr>
          <w:rFonts w:ascii="Times New Roman" w:hAnsi="Times New Roman"/>
          <w:sz w:val="22"/>
          <w:szCs w:val="22"/>
        </w:rPr>
        <w:t>Yori</w:t>
      </w:r>
      <w:proofErr w:type="spellEnd"/>
      <w:r w:rsidRPr="008636A7">
        <w:rPr>
          <w:rFonts w:ascii="Times New Roman" w:hAnsi="Times New Roman"/>
          <w:sz w:val="22"/>
          <w:szCs w:val="22"/>
        </w:rPr>
        <w:t xml:space="preserve">, P., </w:t>
      </w:r>
      <w:proofErr w:type="spellStart"/>
      <w:r w:rsidRPr="008636A7">
        <w:rPr>
          <w:rFonts w:ascii="Times New Roman" w:hAnsi="Times New Roman"/>
          <w:sz w:val="22"/>
          <w:szCs w:val="22"/>
        </w:rPr>
        <w:t>Colantuoni</w:t>
      </w:r>
      <w:proofErr w:type="spellEnd"/>
      <w:r w:rsidRPr="008636A7">
        <w:rPr>
          <w:rFonts w:ascii="Times New Roman" w:hAnsi="Times New Roman"/>
          <w:sz w:val="22"/>
          <w:szCs w:val="22"/>
        </w:rPr>
        <w:t xml:space="preserve">, E., Moulton, L. H., </w:t>
      </w:r>
      <w:r w:rsidRPr="008636A7">
        <w:rPr>
          <w:rFonts w:ascii="Times New Roman" w:hAnsi="Times New Roman"/>
          <w:b/>
          <w:sz w:val="22"/>
          <w:szCs w:val="22"/>
        </w:rPr>
        <w:t>Ambikapathi</w:t>
      </w:r>
      <w:r w:rsidRPr="008636A7">
        <w:rPr>
          <w:rFonts w:ascii="Times New Roman" w:hAnsi="Times New Roman"/>
          <w:sz w:val="22"/>
          <w:szCs w:val="22"/>
        </w:rPr>
        <w:t xml:space="preserve">, R., Lee, G., et al. (2017a). A methodologic framework for modeling and assessing biomarkers of environmental enteropathy as predictors of growth in infants: an example from a Peruvian birth cohort. </w:t>
      </w:r>
      <w:r w:rsidRPr="008636A7">
        <w:rPr>
          <w:rFonts w:ascii="Times New Roman" w:hAnsi="Times New Roman"/>
          <w:i/>
          <w:iCs/>
          <w:sz w:val="22"/>
          <w:szCs w:val="22"/>
        </w:rPr>
        <w:t>American Journal of Clinical Nutrition</w:t>
      </w:r>
      <w:r w:rsidRPr="008636A7">
        <w:rPr>
          <w:rFonts w:ascii="Times New Roman" w:hAnsi="Times New Roman"/>
          <w:sz w:val="22"/>
          <w:szCs w:val="22"/>
        </w:rPr>
        <w:t xml:space="preserve">, </w:t>
      </w:r>
      <w:r w:rsidRPr="008636A7">
        <w:rPr>
          <w:rFonts w:ascii="Times New Roman" w:hAnsi="Times New Roman"/>
          <w:i/>
          <w:iCs/>
          <w:sz w:val="22"/>
          <w:szCs w:val="22"/>
        </w:rPr>
        <w:t>106</w:t>
      </w:r>
      <w:r w:rsidRPr="008636A7">
        <w:rPr>
          <w:rFonts w:ascii="Times New Roman" w:hAnsi="Times New Roman"/>
          <w:sz w:val="22"/>
          <w:szCs w:val="22"/>
        </w:rPr>
        <w:t xml:space="preserve">(1), 245–255. </w:t>
      </w:r>
      <w:hyperlink r:id="rId10" w:history="1">
        <w:r w:rsidRPr="008636A7">
          <w:rPr>
            <w:rStyle w:val="Hyperlink"/>
            <w:rFonts w:ascii="Times New Roman" w:hAnsi="Times New Roman"/>
            <w:sz w:val="22"/>
            <w:szCs w:val="22"/>
          </w:rPr>
          <w:t>http://doi.org/10.3945/ajcn.116.151886</w:t>
        </w:r>
      </w:hyperlink>
    </w:p>
    <w:p w14:paraId="3558CEBD" w14:textId="77777777" w:rsidR="004D550B" w:rsidRPr="008636A7" w:rsidRDefault="004D550B" w:rsidP="004D550B">
      <w:pPr>
        <w:pStyle w:val="p1"/>
        <w:ind w:left="0" w:firstLine="0"/>
        <w:rPr>
          <w:rFonts w:ascii="Times New Roman" w:hAnsi="Times New Roman"/>
          <w:sz w:val="22"/>
          <w:szCs w:val="22"/>
        </w:rPr>
      </w:pPr>
    </w:p>
    <w:p w14:paraId="2AFFF5FD" w14:textId="77777777"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sz w:val="22"/>
          <w:szCs w:val="22"/>
        </w:rPr>
        <w:t xml:space="preserve">Haidari, L. A., Brown, S. T., Ferguson, M., Bancroft, E., Spiker, M., Wilcox, A., Ambikapathi, R., Sampath, V., Connor, D. L., &amp; Lee, B. Y. (2016b). The economic and operational value of using drones to transport vaccines. </w:t>
      </w:r>
      <w:r w:rsidRPr="008636A7">
        <w:rPr>
          <w:rFonts w:ascii="Times New Roman" w:hAnsi="Times New Roman"/>
          <w:i/>
          <w:iCs/>
          <w:sz w:val="22"/>
          <w:szCs w:val="22"/>
        </w:rPr>
        <w:t>Vaccine</w:t>
      </w:r>
      <w:r w:rsidRPr="008636A7">
        <w:rPr>
          <w:rFonts w:ascii="Times New Roman" w:hAnsi="Times New Roman"/>
          <w:sz w:val="22"/>
          <w:szCs w:val="22"/>
        </w:rPr>
        <w:t xml:space="preserve">, </w:t>
      </w:r>
      <w:r w:rsidRPr="008636A7">
        <w:rPr>
          <w:rFonts w:ascii="Times New Roman" w:hAnsi="Times New Roman"/>
          <w:i/>
          <w:iCs/>
          <w:sz w:val="22"/>
          <w:szCs w:val="22"/>
        </w:rPr>
        <w:t>34</w:t>
      </w:r>
      <w:r w:rsidRPr="008636A7">
        <w:rPr>
          <w:rFonts w:ascii="Times New Roman" w:hAnsi="Times New Roman"/>
          <w:sz w:val="22"/>
          <w:szCs w:val="22"/>
        </w:rPr>
        <w:t xml:space="preserve">(34), 4062–4067. </w:t>
      </w:r>
      <w:hyperlink r:id="rId11" w:history="1">
        <w:r w:rsidRPr="008636A7">
          <w:rPr>
            <w:rStyle w:val="Hyperlink"/>
            <w:rFonts w:ascii="Times New Roman" w:hAnsi="Times New Roman"/>
            <w:sz w:val="22"/>
            <w:szCs w:val="22"/>
          </w:rPr>
          <w:t>http://doi.org/10.1016/j.vaccine.2016.06.022</w:t>
        </w:r>
      </w:hyperlink>
    </w:p>
    <w:p w14:paraId="388CAFC5" w14:textId="77777777" w:rsidR="004D550B" w:rsidRPr="008636A7" w:rsidRDefault="004D550B" w:rsidP="004D550B">
      <w:pPr>
        <w:pStyle w:val="p1"/>
        <w:ind w:left="360" w:firstLine="0"/>
        <w:rPr>
          <w:rFonts w:ascii="Times New Roman" w:hAnsi="Times New Roman"/>
          <w:sz w:val="22"/>
          <w:szCs w:val="22"/>
        </w:rPr>
      </w:pPr>
    </w:p>
    <w:p w14:paraId="083FEFA3" w14:textId="77777777" w:rsidR="004D550B" w:rsidRPr="008636A7" w:rsidRDefault="004D550B" w:rsidP="007F49AD">
      <w:pPr>
        <w:pStyle w:val="p1"/>
        <w:numPr>
          <w:ilvl w:val="0"/>
          <w:numId w:val="14"/>
        </w:numPr>
        <w:rPr>
          <w:rFonts w:ascii="Times New Roman" w:hAnsi="Times New Roman"/>
          <w:sz w:val="22"/>
          <w:szCs w:val="22"/>
        </w:rPr>
      </w:pPr>
      <w:proofErr w:type="spellStart"/>
      <w:r w:rsidRPr="008636A7">
        <w:rPr>
          <w:rFonts w:ascii="Times New Roman" w:hAnsi="Times New Roman"/>
          <w:sz w:val="22"/>
          <w:szCs w:val="22"/>
        </w:rPr>
        <w:t>Hoest</w:t>
      </w:r>
      <w:proofErr w:type="spellEnd"/>
      <w:r w:rsidRPr="008636A7">
        <w:rPr>
          <w:rFonts w:ascii="Times New Roman" w:hAnsi="Times New Roman"/>
          <w:sz w:val="22"/>
          <w:szCs w:val="22"/>
        </w:rPr>
        <w:t xml:space="preserve">, C., Seidman, J. C., Pan, W., </w:t>
      </w:r>
      <w:r w:rsidRPr="008636A7">
        <w:rPr>
          <w:rFonts w:ascii="Times New Roman" w:hAnsi="Times New Roman"/>
          <w:b/>
          <w:sz w:val="22"/>
          <w:szCs w:val="22"/>
        </w:rPr>
        <w:t>Ambikapathi</w:t>
      </w:r>
      <w:r w:rsidRPr="008636A7">
        <w:rPr>
          <w:rFonts w:ascii="Times New Roman" w:hAnsi="Times New Roman"/>
          <w:sz w:val="22"/>
          <w:szCs w:val="22"/>
        </w:rPr>
        <w:t xml:space="preserve">, R., Kang, G., </w:t>
      </w:r>
      <w:proofErr w:type="spellStart"/>
      <w:r w:rsidRPr="008636A7">
        <w:rPr>
          <w:rFonts w:ascii="Times New Roman" w:hAnsi="Times New Roman"/>
          <w:sz w:val="22"/>
          <w:szCs w:val="22"/>
        </w:rPr>
        <w:t>Kosek</w:t>
      </w:r>
      <w:proofErr w:type="spellEnd"/>
      <w:r w:rsidRPr="008636A7">
        <w:rPr>
          <w:rFonts w:ascii="Times New Roman" w:hAnsi="Times New Roman"/>
          <w:sz w:val="22"/>
          <w:szCs w:val="22"/>
        </w:rPr>
        <w:t xml:space="preserve">, M., </w:t>
      </w:r>
      <w:proofErr w:type="spellStart"/>
      <w:r w:rsidRPr="008636A7">
        <w:rPr>
          <w:rFonts w:ascii="Times New Roman" w:hAnsi="Times New Roman"/>
          <w:sz w:val="22"/>
          <w:szCs w:val="22"/>
        </w:rPr>
        <w:t>Knobler</w:t>
      </w:r>
      <w:proofErr w:type="spellEnd"/>
      <w:r w:rsidRPr="008636A7">
        <w:rPr>
          <w:rFonts w:ascii="Times New Roman" w:hAnsi="Times New Roman"/>
          <w:sz w:val="22"/>
          <w:szCs w:val="22"/>
        </w:rPr>
        <w:t xml:space="preserve">, S., Mason, C. J., &amp; Miller, M. (2014a). Evaluating associations between vaccine response and malnutrition, gut function, and enteric infections in the MAL-ED cohort study: methods and challenges.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59</w:t>
      </w:r>
      <w:r w:rsidRPr="008636A7">
        <w:rPr>
          <w:rFonts w:ascii="Times New Roman" w:hAnsi="Times New Roman"/>
          <w:sz w:val="22"/>
          <w:szCs w:val="22"/>
        </w:rPr>
        <w:t>(suppl_4), S273–S279.</w:t>
      </w:r>
    </w:p>
    <w:p w14:paraId="17D8F63E" w14:textId="77777777" w:rsidR="004D550B" w:rsidRPr="008636A7" w:rsidRDefault="004D550B" w:rsidP="004D550B">
      <w:pPr>
        <w:pStyle w:val="p1"/>
        <w:ind w:left="360" w:firstLine="0"/>
        <w:rPr>
          <w:rFonts w:ascii="Times New Roman" w:hAnsi="Times New Roman"/>
          <w:sz w:val="22"/>
          <w:szCs w:val="22"/>
        </w:rPr>
      </w:pPr>
    </w:p>
    <w:p w14:paraId="796B5A93" w14:textId="77777777"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sz w:val="22"/>
          <w:szCs w:val="22"/>
        </w:rPr>
        <w:t xml:space="preserve">Lee, G. O., McCormick, B. J. J., Seidman, J. C., </w:t>
      </w:r>
      <w:proofErr w:type="spellStart"/>
      <w:r w:rsidRPr="008636A7">
        <w:rPr>
          <w:rFonts w:ascii="Times New Roman" w:hAnsi="Times New Roman"/>
          <w:sz w:val="22"/>
          <w:szCs w:val="22"/>
        </w:rPr>
        <w:t>Kosek</w:t>
      </w:r>
      <w:proofErr w:type="spellEnd"/>
      <w:r w:rsidRPr="008636A7">
        <w:rPr>
          <w:rFonts w:ascii="Times New Roman" w:hAnsi="Times New Roman"/>
          <w:sz w:val="22"/>
          <w:szCs w:val="22"/>
        </w:rPr>
        <w:t xml:space="preserve">, M. N., Haque, R., </w:t>
      </w:r>
      <w:proofErr w:type="spellStart"/>
      <w:r w:rsidRPr="008636A7">
        <w:rPr>
          <w:rFonts w:ascii="Times New Roman" w:hAnsi="Times New Roman"/>
          <w:sz w:val="22"/>
          <w:szCs w:val="22"/>
        </w:rPr>
        <w:t>Olortegui</w:t>
      </w:r>
      <w:proofErr w:type="spellEnd"/>
      <w:r w:rsidRPr="008636A7">
        <w:rPr>
          <w:rFonts w:ascii="Times New Roman" w:hAnsi="Times New Roman"/>
          <w:sz w:val="22"/>
          <w:szCs w:val="22"/>
        </w:rPr>
        <w:t xml:space="preserve">, M. P., Lima, A. A. M., </w:t>
      </w:r>
      <w:proofErr w:type="spellStart"/>
      <w:r w:rsidRPr="008636A7">
        <w:rPr>
          <w:rFonts w:ascii="Times New Roman" w:hAnsi="Times New Roman"/>
          <w:sz w:val="22"/>
          <w:szCs w:val="22"/>
        </w:rPr>
        <w:t>Bhutta</w:t>
      </w:r>
      <w:proofErr w:type="spellEnd"/>
      <w:r w:rsidRPr="008636A7">
        <w:rPr>
          <w:rFonts w:ascii="Times New Roman" w:hAnsi="Times New Roman"/>
          <w:sz w:val="22"/>
          <w:szCs w:val="22"/>
        </w:rPr>
        <w:t xml:space="preserve">, Z. A., Kang, G., </w:t>
      </w:r>
      <w:proofErr w:type="spellStart"/>
      <w:r w:rsidRPr="008636A7">
        <w:rPr>
          <w:rFonts w:ascii="Times New Roman" w:hAnsi="Times New Roman"/>
          <w:b/>
          <w:sz w:val="22"/>
          <w:szCs w:val="22"/>
        </w:rPr>
        <w:t>Ambikapathi</w:t>
      </w:r>
      <w:proofErr w:type="spellEnd"/>
      <w:r w:rsidRPr="008636A7">
        <w:rPr>
          <w:rFonts w:ascii="Times New Roman" w:hAnsi="Times New Roman"/>
          <w:sz w:val="22"/>
          <w:szCs w:val="22"/>
        </w:rPr>
        <w:t xml:space="preserve">, R </w:t>
      </w:r>
      <w:proofErr w:type="spellStart"/>
      <w:r w:rsidRPr="008636A7">
        <w:rPr>
          <w:rFonts w:ascii="Times New Roman" w:hAnsi="Times New Roman"/>
          <w:sz w:val="22"/>
          <w:szCs w:val="22"/>
        </w:rPr>
        <w:t>Samie</w:t>
      </w:r>
      <w:proofErr w:type="spellEnd"/>
      <w:r w:rsidRPr="008636A7">
        <w:rPr>
          <w:rFonts w:ascii="Times New Roman" w:hAnsi="Times New Roman"/>
          <w:sz w:val="22"/>
          <w:szCs w:val="22"/>
        </w:rPr>
        <w:t xml:space="preserve">, A., et al. (2017a). Infant Nutritional Status, Feeding Practices, </w:t>
      </w:r>
      <w:proofErr w:type="spellStart"/>
      <w:r w:rsidRPr="008636A7">
        <w:rPr>
          <w:rFonts w:ascii="Times New Roman" w:hAnsi="Times New Roman"/>
          <w:sz w:val="22"/>
          <w:szCs w:val="22"/>
        </w:rPr>
        <w:t>Enteropathogen</w:t>
      </w:r>
      <w:proofErr w:type="spellEnd"/>
      <w:r w:rsidRPr="008636A7">
        <w:rPr>
          <w:rFonts w:ascii="Times New Roman" w:hAnsi="Times New Roman"/>
          <w:sz w:val="22"/>
          <w:szCs w:val="22"/>
        </w:rPr>
        <w:t xml:space="preserve"> Exposure, Socioeconomic Status, and Illness Are Associated with Gut Barrier Function </w:t>
      </w:r>
      <w:proofErr w:type="gramStart"/>
      <w:r w:rsidRPr="008636A7">
        <w:rPr>
          <w:rFonts w:ascii="Times New Roman" w:hAnsi="Times New Roman"/>
          <w:sz w:val="22"/>
          <w:szCs w:val="22"/>
        </w:rPr>
        <w:t>As</w:t>
      </w:r>
      <w:proofErr w:type="gramEnd"/>
      <w:r w:rsidRPr="008636A7">
        <w:rPr>
          <w:rFonts w:ascii="Times New Roman" w:hAnsi="Times New Roman"/>
          <w:sz w:val="22"/>
          <w:szCs w:val="22"/>
        </w:rPr>
        <w:t xml:space="preserve"> Assessed by the Lactulose Mannitol Test in the MAL-ED Birth Cohort. </w:t>
      </w:r>
      <w:r w:rsidRPr="008636A7">
        <w:rPr>
          <w:rFonts w:ascii="Times New Roman" w:hAnsi="Times New Roman"/>
          <w:i/>
          <w:iCs/>
          <w:sz w:val="22"/>
          <w:szCs w:val="22"/>
        </w:rPr>
        <w:t>The American Journal of Tropical Medicine and Hygiene</w:t>
      </w:r>
      <w:r w:rsidRPr="008636A7">
        <w:rPr>
          <w:rFonts w:ascii="Times New Roman" w:hAnsi="Times New Roman"/>
          <w:sz w:val="22"/>
          <w:szCs w:val="22"/>
        </w:rPr>
        <w:t xml:space="preserve">, </w:t>
      </w:r>
      <w:r w:rsidRPr="008636A7">
        <w:rPr>
          <w:rFonts w:ascii="Times New Roman" w:hAnsi="Times New Roman"/>
          <w:i/>
          <w:iCs/>
          <w:sz w:val="22"/>
          <w:szCs w:val="22"/>
        </w:rPr>
        <w:t>97</w:t>
      </w:r>
      <w:r w:rsidRPr="008636A7">
        <w:rPr>
          <w:rFonts w:ascii="Times New Roman" w:hAnsi="Times New Roman"/>
          <w:sz w:val="22"/>
          <w:szCs w:val="22"/>
        </w:rPr>
        <w:t xml:space="preserve">(1), 281–290. </w:t>
      </w:r>
      <w:hyperlink r:id="rId12" w:history="1">
        <w:r w:rsidRPr="008636A7">
          <w:rPr>
            <w:rStyle w:val="Hyperlink"/>
            <w:rFonts w:ascii="Times New Roman" w:hAnsi="Times New Roman"/>
            <w:sz w:val="22"/>
            <w:szCs w:val="22"/>
          </w:rPr>
          <w:t>http://doi.org/10.4269/ajtmh.16-0830</w:t>
        </w:r>
      </w:hyperlink>
    </w:p>
    <w:p w14:paraId="267EA022" w14:textId="77777777" w:rsidR="004D550B" w:rsidRPr="008636A7" w:rsidRDefault="004D550B" w:rsidP="004D550B">
      <w:pPr>
        <w:pStyle w:val="p1"/>
        <w:ind w:left="360" w:firstLine="0"/>
        <w:rPr>
          <w:rFonts w:ascii="Times New Roman" w:hAnsi="Times New Roman"/>
          <w:sz w:val="22"/>
          <w:szCs w:val="22"/>
        </w:rPr>
      </w:pPr>
    </w:p>
    <w:p w14:paraId="2A7EF39F" w14:textId="59596F03"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sz w:val="22"/>
          <w:szCs w:val="22"/>
        </w:rPr>
        <w:t xml:space="preserve">Lee, G., </w:t>
      </w:r>
      <w:proofErr w:type="spellStart"/>
      <w:r w:rsidRPr="008636A7">
        <w:rPr>
          <w:rFonts w:ascii="Times New Roman" w:hAnsi="Times New Roman"/>
          <w:sz w:val="22"/>
          <w:szCs w:val="22"/>
        </w:rPr>
        <w:t>Olortegui</w:t>
      </w:r>
      <w:proofErr w:type="spellEnd"/>
      <w:r w:rsidRPr="008636A7">
        <w:rPr>
          <w:rFonts w:ascii="Times New Roman" w:hAnsi="Times New Roman"/>
          <w:sz w:val="22"/>
          <w:szCs w:val="22"/>
        </w:rPr>
        <w:t xml:space="preserve">, M. P., </w:t>
      </w:r>
      <w:proofErr w:type="spellStart"/>
      <w:r w:rsidRPr="008636A7">
        <w:rPr>
          <w:rFonts w:ascii="Times New Roman" w:hAnsi="Times New Roman"/>
          <w:sz w:val="22"/>
          <w:szCs w:val="22"/>
        </w:rPr>
        <w:t>Rengifo</w:t>
      </w:r>
      <w:proofErr w:type="spellEnd"/>
      <w:r w:rsidRPr="008636A7">
        <w:rPr>
          <w:rFonts w:ascii="Times New Roman" w:hAnsi="Times New Roman"/>
          <w:sz w:val="22"/>
          <w:szCs w:val="22"/>
        </w:rPr>
        <w:t xml:space="preserve">, S., </w:t>
      </w:r>
      <w:r w:rsidRPr="008636A7">
        <w:rPr>
          <w:rFonts w:ascii="Times New Roman" w:hAnsi="Times New Roman"/>
          <w:b/>
          <w:sz w:val="22"/>
          <w:szCs w:val="22"/>
        </w:rPr>
        <w:t>Ambikapathi</w:t>
      </w:r>
      <w:r w:rsidRPr="008636A7">
        <w:rPr>
          <w:rFonts w:ascii="Times New Roman" w:hAnsi="Times New Roman"/>
          <w:sz w:val="22"/>
          <w:szCs w:val="22"/>
        </w:rPr>
        <w:t xml:space="preserve">, R., </w:t>
      </w:r>
      <w:proofErr w:type="spellStart"/>
      <w:r w:rsidRPr="008636A7">
        <w:rPr>
          <w:rFonts w:ascii="Times New Roman" w:hAnsi="Times New Roman"/>
          <w:sz w:val="22"/>
          <w:szCs w:val="22"/>
        </w:rPr>
        <w:t>Yori</w:t>
      </w:r>
      <w:proofErr w:type="spellEnd"/>
      <w:r w:rsidRPr="008636A7">
        <w:rPr>
          <w:rFonts w:ascii="Times New Roman" w:hAnsi="Times New Roman"/>
          <w:sz w:val="22"/>
          <w:szCs w:val="22"/>
        </w:rPr>
        <w:t xml:space="preserve">, P. P., </w:t>
      </w:r>
      <w:proofErr w:type="spellStart"/>
      <w:r w:rsidRPr="008636A7">
        <w:rPr>
          <w:rFonts w:ascii="Times New Roman" w:hAnsi="Times New Roman"/>
          <w:sz w:val="22"/>
          <w:szCs w:val="22"/>
        </w:rPr>
        <w:t>Kosek</w:t>
      </w:r>
      <w:proofErr w:type="spellEnd"/>
      <w:r w:rsidRPr="008636A7">
        <w:rPr>
          <w:rFonts w:ascii="Times New Roman" w:hAnsi="Times New Roman"/>
          <w:sz w:val="22"/>
          <w:szCs w:val="22"/>
        </w:rPr>
        <w:t>, M., &amp; Caulfield, L. E. (n.d.). Infant feeding practices from 0-6 months in the Peruvian Amazon: Implications for programs to improve infant and young child feeding.</w:t>
      </w:r>
    </w:p>
    <w:p w14:paraId="5704B2BC" w14:textId="77777777" w:rsidR="004D550B" w:rsidRPr="008636A7" w:rsidRDefault="004D550B" w:rsidP="004D550B">
      <w:pPr>
        <w:pStyle w:val="p1"/>
        <w:ind w:left="360" w:firstLine="0"/>
        <w:rPr>
          <w:rFonts w:ascii="Times New Roman" w:hAnsi="Times New Roman"/>
          <w:sz w:val="22"/>
          <w:szCs w:val="22"/>
        </w:rPr>
      </w:pPr>
    </w:p>
    <w:p w14:paraId="6354D893" w14:textId="77777777" w:rsidR="004D550B" w:rsidRPr="008636A7" w:rsidRDefault="004D550B" w:rsidP="007F49AD">
      <w:pPr>
        <w:pStyle w:val="p1"/>
        <w:numPr>
          <w:ilvl w:val="0"/>
          <w:numId w:val="14"/>
        </w:numPr>
        <w:rPr>
          <w:rFonts w:ascii="Times New Roman" w:hAnsi="Times New Roman"/>
          <w:sz w:val="22"/>
          <w:szCs w:val="22"/>
        </w:rPr>
      </w:pPr>
      <w:proofErr w:type="spellStart"/>
      <w:r w:rsidRPr="008636A7">
        <w:rPr>
          <w:rFonts w:ascii="Times New Roman" w:hAnsi="Times New Roman"/>
          <w:sz w:val="22"/>
          <w:szCs w:val="22"/>
        </w:rPr>
        <w:t>Mushaphi</w:t>
      </w:r>
      <w:proofErr w:type="spellEnd"/>
      <w:r w:rsidRPr="008636A7">
        <w:rPr>
          <w:rFonts w:ascii="Times New Roman" w:hAnsi="Times New Roman"/>
          <w:sz w:val="22"/>
          <w:szCs w:val="22"/>
        </w:rPr>
        <w:t xml:space="preserve">, L. F., </w:t>
      </w:r>
      <w:proofErr w:type="spellStart"/>
      <w:r w:rsidRPr="008636A7">
        <w:rPr>
          <w:rFonts w:ascii="Times New Roman" w:hAnsi="Times New Roman"/>
          <w:sz w:val="22"/>
          <w:szCs w:val="22"/>
        </w:rPr>
        <w:t>Mahopo</w:t>
      </w:r>
      <w:proofErr w:type="spellEnd"/>
      <w:r w:rsidRPr="008636A7">
        <w:rPr>
          <w:rFonts w:ascii="Times New Roman" w:hAnsi="Times New Roman"/>
          <w:sz w:val="22"/>
          <w:szCs w:val="22"/>
        </w:rPr>
        <w:t xml:space="preserve">, T. C., </w:t>
      </w:r>
      <w:proofErr w:type="spellStart"/>
      <w:r w:rsidRPr="008636A7">
        <w:rPr>
          <w:rFonts w:ascii="Times New Roman" w:hAnsi="Times New Roman"/>
          <w:sz w:val="22"/>
          <w:szCs w:val="22"/>
        </w:rPr>
        <w:t>Nesamvuni</w:t>
      </w:r>
      <w:proofErr w:type="spellEnd"/>
      <w:r w:rsidRPr="008636A7">
        <w:rPr>
          <w:rFonts w:ascii="Times New Roman" w:hAnsi="Times New Roman"/>
          <w:sz w:val="22"/>
          <w:szCs w:val="22"/>
        </w:rPr>
        <w:t xml:space="preserve">, C. N., Baloyi, B., </w:t>
      </w:r>
      <w:proofErr w:type="spellStart"/>
      <w:r w:rsidRPr="008636A7">
        <w:rPr>
          <w:rFonts w:ascii="Times New Roman" w:hAnsi="Times New Roman"/>
          <w:sz w:val="22"/>
          <w:szCs w:val="22"/>
        </w:rPr>
        <w:t>Mashau</w:t>
      </w:r>
      <w:proofErr w:type="spellEnd"/>
      <w:r w:rsidRPr="008636A7">
        <w:rPr>
          <w:rFonts w:ascii="Times New Roman" w:hAnsi="Times New Roman"/>
          <w:sz w:val="22"/>
          <w:szCs w:val="22"/>
        </w:rPr>
        <w:t xml:space="preserve">, E., </w:t>
      </w:r>
      <w:r w:rsidRPr="008636A7">
        <w:rPr>
          <w:rFonts w:ascii="Times New Roman" w:hAnsi="Times New Roman"/>
          <w:b/>
          <w:sz w:val="22"/>
          <w:szCs w:val="22"/>
        </w:rPr>
        <w:t>Ambikapathi</w:t>
      </w:r>
      <w:r w:rsidRPr="008636A7">
        <w:rPr>
          <w:rFonts w:ascii="Times New Roman" w:hAnsi="Times New Roman"/>
          <w:sz w:val="22"/>
          <w:szCs w:val="22"/>
        </w:rPr>
        <w:t xml:space="preserve">, R., Richardson, J., et al. (2017). Recommendations for Infant Feeding Policy and Programs in </w:t>
      </w:r>
      <w:proofErr w:type="spellStart"/>
      <w:r w:rsidRPr="008636A7">
        <w:rPr>
          <w:rFonts w:ascii="Times New Roman" w:hAnsi="Times New Roman"/>
          <w:sz w:val="22"/>
          <w:szCs w:val="22"/>
        </w:rPr>
        <w:t>Dzimauli</w:t>
      </w:r>
      <w:proofErr w:type="spellEnd"/>
      <w:r w:rsidRPr="008636A7">
        <w:rPr>
          <w:rFonts w:ascii="Times New Roman" w:hAnsi="Times New Roman"/>
          <w:sz w:val="22"/>
          <w:szCs w:val="22"/>
        </w:rPr>
        <w:t xml:space="preserve"> Region, South Africa: Results From the MAL-ED Birth Cohort. </w:t>
      </w:r>
      <w:r w:rsidRPr="008636A7">
        <w:rPr>
          <w:rFonts w:ascii="Times New Roman" w:hAnsi="Times New Roman"/>
          <w:i/>
          <w:iCs/>
          <w:sz w:val="22"/>
          <w:szCs w:val="22"/>
        </w:rPr>
        <w:t>Food and Nutrition Bulletin</w:t>
      </w:r>
      <w:r w:rsidRPr="008636A7">
        <w:rPr>
          <w:rFonts w:ascii="Times New Roman" w:hAnsi="Times New Roman"/>
          <w:sz w:val="22"/>
          <w:szCs w:val="22"/>
        </w:rPr>
        <w:t>, 0379572117696662.</w:t>
      </w:r>
    </w:p>
    <w:p w14:paraId="490579FC" w14:textId="77777777" w:rsidR="004D550B" w:rsidRPr="008636A7" w:rsidRDefault="004D550B" w:rsidP="004D550B">
      <w:pPr>
        <w:pStyle w:val="p1"/>
        <w:ind w:left="360" w:firstLine="0"/>
        <w:rPr>
          <w:rFonts w:ascii="Times New Roman" w:hAnsi="Times New Roman"/>
          <w:sz w:val="22"/>
          <w:szCs w:val="22"/>
        </w:rPr>
      </w:pPr>
    </w:p>
    <w:p w14:paraId="722598AD" w14:textId="77777777"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sz w:val="22"/>
          <w:szCs w:val="22"/>
        </w:rPr>
        <w:t xml:space="preserve">Patil, C. L., </w:t>
      </w:r>
      <w:proofErr w:type="spellStart"/>
      <w:r w:rsidRPr="008636A7">
        <w:rPr>
          <w:rFonts w:ascii="Times New Roman" w:hAnsi="Times New Roman"/>
          <w:sz w:val="22"/>
          <w:szCs w:val="22"/>
        </w:rPr>
        <w:t>Turab</w:t>
      </w:r>
      <w:proofErr w:type="spellEnd"/>
      <w:r w:rsidRPr="008636A7">
        <w:rPr>
          <w:rFonts w:ascii="Times New Roman" w:hAnsi="Times New Roman"/>
          <w:sz w:val="22"/>
          <w:szCs w:val="22"/>
        </w:rPr>
        <w:t xml:space="preserve">, A., </w:t>
      </w:r>
      <w:r w:rsidRPr="008636A7">
        <w:rPr>
          <w:rFonts w:ascii="Times New Roman" w:hAnsi="Times New Roman"/>
          <w:b/>
          <w:sz w:val="22"/>
          <w:szCs w:val="22"/>
        </w:rPr>
        <w:t>Ambikapathi</w:t>
      </w:r>
      <w:r w:rsidRPr="008636A7">
        <w:rPr>
          <w:rFonts w:ascii="Times New Roman" w:hAnsi="Times New Roman"/>
          <w:sz w:val="22"/>
          <w:szCs w:val="22"/>
        </w:rPr>
        <w:t xml:space="preserve">, R., </w:t>
      </w:r>
      <w:proofErr w:type="spellStart"/>
      <w:r w:rsidRPr="008636A7">
        <w:rPr>
          <w:rFonts w:ascii="Times New Roman" w:hAnsi="Times New Roman"/>
          <w:sz w:val="22"/>
          <w:szCs w:val="22"/>
        </w:rPr>
        <w:t>Nesamvuni</w:t>
      </w:r>
      <w:proofErr w:type="spellEnd"/>
      <w:r w:rsidRPr="008636A7">
        <w:rPr>
          <w:rFonts w:ascii="Times New Roman" w:hAnsi="Times New Roman"/>
          <w:sz w:val="22"/>
          <w:szCs w:val="22"/>
        </w:rPr>
        <w:t xml:space="preserve">, C., </w:t>
      </w:r>
      <w:proofErr w:type="spellStart"/>
      <w:r w:rsidRPr="008636A7">
        <w:rPr>
          <w:rFonts w:ascii="Times New Roman" w:hAnsi="Times New Roman"/>
          <w:sz w:val="22"/>
          <w:szCs w:val="22"/>
        </w:rPr>
        <w:t>Chandyo</w:t>
      </w:r>
      <w:proofErr w:type="spellEnd"/>
      <w:r w:rsidRPr="008636A7">
        <w:rPr>
          <w:rFonts w:ascii="Times New Roman" w:hAnsi="Times New Roman"/>
          <w:sz w:val="22"/>
          <w:szCs w:val="22"/>
        </w:rPr>
        <w:t xml:space="preserve">, R. K., Bose, A., Islam, M. M., Ahmed, A. M. S., </w:t>
      </w:r>
      <w:proofErr w:type="spellStart"/>
      <w:r w:rsidRPr="008636A7">
        <w:rPr>
          <w:rFonts w:ascii="Times New Roman" w:hAnsi="Times New Roman"/>
          <w:sz w:val="22"/>
          <w:szCs w:val="22"/>
        </w:rPr>
        <w:t>Olortegui</w:t>
      </w:r>
      <w:proofErr w:type="spellEnd"/>
      <w:r w:rsidRPr="008636A7">
        <w:rPr>
          <w:rFonts w:ascii="Times New Roman" w:hAnsi="Times New Roman"/>
          <w:sz w:val="22"/>
          <w:szCs w:val="22"/>
        </w:rPr>
        <w:t xml:space="preserve">, M. P., de </w:t>
      </w:r>
      <w:proofErr w:type="spellStart"/>
      <w:r w:rsidRPr="008636A7">
        <w:rPr>
          <w:rFonts w:ascii="Times New Roman" w:hAnsi="Times New Roman"/>
          <w:sz w:val="22"/>
          <w:szCs w:val="22"/>
        </w:rPr>
        <w:t>Moraes</w:t>
      </w:r>
      <w:proofErr w:type="spellEnd"/>
      <w:r w:rsidRPr="008636A7">
        <w:rPr>
          <w:rFonts w:ascii="Times New Roman" w:hAnsi="Times New Roman"/>
          <w:sz w:val="22"/>
          <w:szCs w:val="22"/>
        </w:rPr>
        <w:t xml:space="preserve">, M. L., et al. (2015a). Early interruption of exclusive breastfeeding: results from the eight-country MAL-ED study. </w:t>
      </w:r>
      <w:r w:rsidRPr="008636A7">
        <w:rPr>
          <w:rFonts w:ascii="Times New Roman" w:hAnsi="Times New Roman"/>
          <w:i/>
          <w:iCs/>
          <w:sz w:val="22"/>
          <w:szCs w:val="22"/>
        </w:rPr>
        <w:t>Journal of Health Population and Nutrition</w:t>
      </w:r>
      <w:r w:rsidRPr="008636A7">
        <w:rPr>
          <w:rFonts w:ascii="Times New Roman" w:hAnsi="Times New Roman"/>
          <w:sz w:val="22"/>
          <w:szCs w:val="22"/>
        </w:rPr>
        <w:t xml:space="preserve">, </w:t>
      </w:r>
      <w:r w:rsidRPr="008636A7">
        <w:rPr>
          <w:rFonts w:ascii="Times New Roman" w:hAnsi="Times New Roman"/>
          <w:i/>
          <w:iCs/>
          <w:sz w:val="22"/>
          <w:szCs w:val="22"/>
        </w:rPr>
        <w:t>34</w:t>
      </w:r>
      <w:r w:rsidRPr="008636A7">
        <w:rPr>
          <w:rFonts w:ascii="Times New Roman" w:hAnsi="Times New Roman"/>
          <w:sz w:val="22"/>
          <w:szCs w:val="22"/>
        </w:rPr>
        <w:t xml:space="preserve">, 10. </w:t>
      </w:r>
      <w:hyperlink r:id="rId13" w:history="1">
        <w:r w:rsidRPr="008636A7">
          <w:rPr>
            <w:rStyle w:val="Hyperlink"/>
            <w:rFonts w:ascii="Times New Roman" w:hAnsi="Times New Roman"/>
            <w:sz w:val="22"/>
            <w:szCs w:val="22"/>
          </w:rPr>
          <w:t>http://doi.org/10.1186/s41043-015-0004-2</w:t>
        </w:r>
      </w:hyperlink>
    </w:p>
    <w:p w14:paraId="275F26C6" w14:textId="77777777" w:rsidR="004D550B" w:rsidRPr="008636A7" w:rsidRDefault="004D550B" w:rsidP="004D550B">
      <w:pPr>
        <w:pStyle w:val="p1"/>
        <w:ind w:left="360" w:firstLine="0"/>
        <w:rPr>
          <w:rFonts w:ascii="Times New Roman" w:hAnsi="Times New Roman"/>
          <w:sz w:val="22"/>
          <w:szCs w:val="22"/>
        </w:rPr>
      </w:pPr>
    </w:p>
    <w:p w14:paraId="085F5293" w14:textId="77777777" w:rsidR="004D550B" w:rsidRPr="008636A7" w:rsidRDefault="004D550B" w:rsidP="007F49AD">
      <w:pPr>
        <w:pStyle w:val="p1"/>
        <w:numPr>
          <w:ilvl w:val="0"/>
          <w:numId w:val="14"/>
        </w:numPr>
        <w:rPr>
          <w:rFonts w:ascii="Times New Roman" w:hAnsi="Times New Roman"/>
          <w:sz w:val="22"/>
          <w:szCs w:val="22"/>
        </w:rPr>
      </w:pPr>
      <w:r w:rsidRPr="008636A7">
        <w:rPr>
          <w:rFonts w:ascii="Times New Roman" w:hAnsi="Times New Roman"/>
          <w:sz w:val="22"/>
          <w:szCs w:val="22"/>
        </w:rPr>
        <w:t xml:space="preserve">Wimp, G. M., Murphy, S. M., Lewis, D., Douglas, M. R., </w:t>
      </w:r>
      <w:r w:rsidRPr="008636A7">
        <w:rPr>
          <w:rFonts w:ascii="Times New Roman" w:hAnsi="Times New Roman"/>
          <w:b/>
          <w:sz w:val="22"/>
          <w:szCs w:val="22"/>
        </w:rPr>
        <w:t>Ambikapathi</w:t>
      </w:r>
      <w:r w:rsidRPr="008636A7">
        <w:rPr>
          <w:rFonts w:ascii="Times New Roman" w:hAnsi="Times New Roman"/>
          <w:sz w:val="22"/>
          <w:szCs w:val="22"/>
        </w:rPr>
        <w:t>, R., Van-</w:t>
      </w:r>
      <w:proofErr w:type="spellStart"/>
      <w:r w:rsidRPr="008636A7">
        <w:rPr>
          <w:rFonts w:ascii="Times New Roman" w:hAnsi="Times New Roman"/>
          <w:sz w:val="22"/>
          <w:szCs w:val="22"/>
        </w:rPr>
        <w:t>Tull</w:t>
      </w:r>
      <w:proofErr w:type="spellEnd"/>
      <w:r w:rsidRPr="008636A7">
        <w:rPr>
          <w:rFonts w:ascii="Times New Roman" w:hAnsi="Times New Roman"/>
          <w:sz w:val="22"/>
          <w:szCs w:val="22"/>
        </w:rPr>
        <w:t xml:space="preserve">, L., et al. (2013b). Predator hunting mode influences patterns of prey use from grazing and </w:t>
      </w:r>
      <w:proofErr w:type="spellStart"/>
      <w:r w:rsidRPr="008636A7">
        <w:rPr>
          <w:rFonts w:ascii="Times New Roman" w:hAnsi="Times New Roman"/>
          <w:sz w:val="22"/>
          <w:szCs w:val="22"/>
        </w:rPr>
        <w:t>epigeic</w:t>
      </w:r>
      <w:proofErr w:type="spellEnd"/>
      <w:r w:rsidRPr="008636A7">
        <w:rPr>
          <w:rFonts w:ascii="Times New Roman" w:hAnsi="Times New Roman"/>
          <w:sz w:val="22"/>
          <w:szCs w:val="22"/>
        </w:rPr>
        <w:t xml:space="preserve"> food webs. </w:t>
      </w:r>
      <w:proofErr w:type="spellStart"/>
      <w:r w:rsidRPr="008636A7">
        <w:rPr>
          <w:rFonts w:ascii="Times New Roman" w:hAnsi="Times New Roman"/>
          <w:i/>
          <w:iCs/>
          <w:sz w:val="22"/>
          <w:szCs w:val="22"/>
        </w:rPr>
        <w:t>Oecologia</w:t>
      </w:r>
      <w:proofErr w:type="spellEnd"/>
      <w:r w:rsidRPr="008636A7">
        <w:rPr>
          <w:rFonts w:ascii="Times New Roman" w:hAnsi="Times New Roman"/>
          <w:sz w:val="22"/>
          <w:szCs w:val="22"/>
        </w:rPr>
        <w:t xml:space="preserve">, </w:t>
      </w:r>
      <w:r w:rsidRPr="008636A7">
        <w:rPr>
          <w:rFonts w:ascii="Times New Roman" w:hAnsi="Times New Roman"/>
          <w:i/>
          <w:iCs/>
          <w:sz w:val="22"/>
          <w:szCs w:val="22"/>
        </w:rPr>
        <w:t>171</w:t>
      </w:r>
      <w:r w:rsidRPr="008636A7">
        <w:rPr>
          <w:rFonts w:ascii="Times New Roman" w:hAnsi="Times New Roman"/>
          <w:sz w:val="22"/>
          <w:szCs w:val="22"/>
        </w:rPr>
        <w:t xml:space="preserve">(2), 505–515. </w:t>
      </w:r>
      <w:hyperlink r:id="rId14" w:history="1">
        <w:r w:rsidRPr="008636A7">
          <w:rPr>
            <w:rStyle w:val="Hyperlink"/>
            <w:rFonts w:ascii="Times New Roman" w:hAnsi="Times New Roman"/>
            <w:sz w:val="22"/>
            <w:szCs w:val="22"/>
          </w:rPr>
          <w:t>http://doi.org/10.1007/s00442-012-2435-4</w:t>
        </w:r>
      </w:hyperlink>
    </w:p>
    <w:p w14:paraId="0C15C335" w14:textId="250933A5" w:rsidR="004D550B" w:rsidRDefault="004D550B" w:rsidP="00B51B65">
      <w:pPr>
        <w:pStyle w:val="p1"/>
        <w:ind w:left="0" w:firstLine="0"/>
        <w:rPr>
          <w:rFonts w:ascii="Times New Roman" w:hAnsi="Times New Roman"/>
          <w:sz w:val="22"/>
          <w:szCs w:val="22"/>
        </w:rPr>
      </w:pPr>
    </w:p>
    <w:p w14:paraId="39EE7FA0" w14:textId="77777777" w:rsidR="004D550B" w:rsidRPr="008636A7" w:rsidRDefault="004D550B" w:rsidP="004D550B">
      <w:pPr>
        <w:pStyle w:val="p1"/>
        <w:ind w:left="0" w:firstLine="0"/>
        <w:rPr>
          <w:rFonts w:ascii="Times New Roman" w:hAnsi="Times New Roman"/>
          <w:sz w:val="22"/>
          <w:szCs w:val="22"/>
          <w:u w:val="single"/>
        </w:rPr>
      </w:pPr>
      <w:r w:rsidRPr="008636A7">
        <w:rPr>
          <w:rFonts w:ascii="Times New Roman" w:hAnsi="Times New Roman"/>
          <w:sz w:val="22"/>
          <w:szCs w:val="22"/>
          <w:u w:val="single"/>
        </w:rPr>
        <w:t>MAL-ED CONSORTIUM PUBLICATIONS</w:t>
      </w:r>
    </w:p>
    <w:p w14:paraId="0DA2FFE2" w14:textId="77777777" w:rsidR="004D550B" w:rsidRPr="008636A7" w:rsidRDefault="004D550B" w:rsidP="004D550B">
      <w:pPr>
        <w:pStyle w:val="p1"/>
        <w:rPr>
          <w:rFonts w:ascii="Times New Roman" w:hAnsi="Times New Roman"/>
          <w:sz w:val="22"/>
          <w:szCs w:val="22"/>
        </w:rPr>
      </w:pPr>
    </w:p>
    <w:p w14:paraId="413F4403" w14:textId="4547BC8D" w:rsidR="004D550B" w:rsidRPr="008636A7" w:rsidRDefault="004D550B" w:rsidP="007F49AD">
      <w:pPr>
        <w:pStyle w:val="EndNoteBibliography"/>
        <w:numPr>
          <w:ilvl w:val="0"/>
          <w:numId w:val="14"/>
        </w:numPr>
        <w:rPr>
          <w:rFonts w:ascii="Times New Roman" w:hAnsi="Times New Roman"/>
          <w:sz w:val="22"/>
          <w:szCs w:val="22"/>
        </w:rPr>
      </w:pPr>
      <w:proofErr w:type="spellStart"/>
      <w:r w:rsidRPr="008636A7">
        <w:rPr>
          <w:rFonts w:ascii="Times New Roman" w:hAnsi="Times New Roman"/>
          <w:sz w:val="22"/>
          <w:szCs w:val="22"/>
        </w:rPr>
        <w:t>Pendergast</w:t>
      </w:r>
      <w:proofErr w:type="spellEnd"/>
      <w:r w:rsidRPr="008636A7">
        <w:rPr>
          <w:rFonts w:ascii="Times New Roman" w:hAnsi="Times New Roman"/>
          <w:sz w:val="22"/>
          <w:szCs w:val="22"/>
        </w:rPr>
        <w:t xml:space="preserve">, L. L., Scharf, R. J., Rasmussen, Z. A., Seidman, J. C., Schaefer, B. A., </w:t>
      </w:r>
      <w:proofErr w:type="spellStart"/>
      <w:r w:rsidRPr="008636A7">
        <w:rPr>
          <w:rFonts w:ascii="Times New Roman" w:hAnsi="Times New Roman"/>
          <w:sz w:val="22"/>
          <w:szCs w:val="22"/>
        </w:rPr>
        <w:t>Svensen</w:t>
      </w:r>
      <w:proofErr w:type="spellEnd"/>
      <w:r w:rsidRPr="008636A7">
        <w:rPr>
          <w:rFonts w:ascii="Times New Roman" w:hAnsi="Times New Roman"/>
          <w:sz w:val="22"/>
          <w:szCs w:val="22"/>
        </w:rPr>
        <w:t xml:space="preserve">, E., et al. (2014). Postpartum depressive symptoms across time and place: structural invariance of the Self-Reporting Questionnaire among women from the international, multi-site MAL-ED study. </w:t>
      </w:r>
      <w:r w:rsidRPr="008636A7">
        <w:rPr>
          <w:rFonts w:ascii="Times New Roman" w:hAnsi="Times New Roman"/>
          <w:i/>
          <w:iCs/>
          <w:sz w:val="22"/>
          <w:szCs w:val="22"/>
        </w:rPr>
        <w:t>Journal of Affective Disorders</w:t>
      </w:r>
      <w:r w:rsidRPr="008636A7">
        <w:rPr>
          <w:rFonts w:ascii="Times New Roman" w:hAnsi="Times New Roman"/>
          <w:sz w:val="22"/>
          <w:szCs w:val="22"/>
        </w:rPr>
        <w:t xml:space="preserve">, </w:t>
      </w:r>
      <w:r w:rsidRPr="008636A7">
        <w:rPr>
          <w:rFonts w:ascii="Times New Roman" w:hAnsi="Times New Roman"/>
          <w:i/>
          <w:iCs/>
          <w:sz w:val="22"/>
          <w:szCs w:val="22"/>
        </w:rPr>
        <w:t>167</w:t>
      </w:r>
      <w:r w:rsidRPr="008636A7">
        <w:rPr>
          <w:rFonts w:ascii="Times New Roman" w:hAnsi="Times New Roman"/>
          <w:sz w:val="22"/>
          <w:szCs w:val="22"/>
        </w:rPr>
        <w:t xml:space="preserve">, 178–186. </w:t>
      </w:r>
      <w:hyperlink r:id="rId15" w:history="1">
        <w:r w:rsidRPr="008636A7">
          <w:rPr>
            <w:rStyle w:val="Hyperlink"/>
            <w:rFonts w:ascii="Times New Roman" w:hAnsi="Times New Roman"/>
            <w:sz w:val="22"/>
            <w:szCs w:val="22"/>
          </w:rPr>
          <w:t>http://doi.org/10.1016/j.jad.2014.05.039</w:t>
        </w:r>
      </w:hyperlink>
    </w:p>
    <w:p w14:paraId="7D8FC7B3" w14:textId="77777777" w:rsidR="004D550B" w:rsidRPr="008636A7" w:rsidRDefault="004D550B" w:rsidP="004D550B">
      <w:pPr>
        <w:pStyle w:val="EndNoteBibliography"/>
        <w:numPr>
          <w:ilvl w:val="0"/>
          <w:numId w:val="0"/>
        </w:numPr>
        <w:ind w:left="360"/>
        <w:rPr>
          <w:rFonts w:ascii="Times New Roman" w:hAnsi="Times New Roman"/>
          <w:sz w:val="22"/>
          <w:szCs w:val="22"/>
        </w:rPr>
      </w:pPr>
    </w:p>
    <w:p w14:paraId="332108CC" w14:textId="5EADE3D1" w:rsidR="004D550B" w:rsidRPr="008636A7" w:rsidRDefault="004D550B" w:rsidP="007F49AD">
      <w:pPr>
        <w:pStyle w:val="EndNoteBibliography"/>
        <w:numPr>
          <w:ilvl w:val="0"/>
          <w:numId w:val="14"/>
        </w:numPr>
        <w:rPr>
          <w:rFonts w:ascii="Times New Roman" w:hAnsi="Times New Roman"/>
          <w:sz w:val="22"/>
          <w:szCs w:val="22"/>
        </w:rPr>
      </w:pPr>
      <w:r w:rsidRPr="008636A7">
        <w:rPr>
          <w:rFonts w:ascii="Times New Roman" w:hAnsi="Times New Roman"/>
          <w:sz w:val="22"/>
          <w:szCs w:val="22"/>
        </w:rPr>
        <w:t xml:space="preserve">Platts-Mills, J. A., </w:t>
      </w:r>
      <w:proofErr w:type="spellStart"/>
      <w:r w:rsidRPr="008636A7">
        <w:rPr>
          <w:rFonts w:ascii="Times New Roman" w:hAnsi="Times New Roman"/>
          <w:sz w:val="22"/>
          <w:szCs w:val="22"/>
        </w:rPr>
        <w:t>Babji</w:t>
      </w:r>
      <w:proofErr w:type="spellEnd"/>
      <w:r w:rsidRPr="008636A7">
        <w:rPr>
          <w:rFonts w:ascii="Times New Roman" w:hAnsi="Times New Roman"/>
          <w:sz w:val="22"/>
          <w:szCs w:val="22"/>
        </w:rPr>
        <w:t xml:space="preserve">, S., </w:t>
      </w:r>
      <w:proofErr w:type="spellStart"/>
      <w:r w:rsidRPr="008636A7">
        <w:rPr>
          <w:rFonts w:ascii="Times New Roman" w:hAnsi="Times New Roman"/>
          <w:sz w:val="22"/>
          <w:szCs w:val="22"/>
        </w:rPr>
        <w:t>Bodhidatta</w:t>
      </w:r>
      <w:proofErr w:type="spellEnd"/>
      <w:r w:rsidRPr="008636A7">
        <w:rPr>
          <w:rFonts w:ascii="Times New Roman" w:hAnsi="Times New Roman"/>
          <w:sz w:val="22"/>
          <w:szCs w:val="22"/>
        </w:rPr>
        <w:t xml:space="preserve">, L., Gratz, J., Haque, R., </w:t>
      </w:r>
      <w:proofErr w:type="spellStart"/>
      <w:r w:rsidRPr="008636A7">
        <w:rPr>
          <w:rFonts w:ascii="Times New Roman" w:hAnsi="Times New Roman"/>
          <w:sz w:val="22"/>
          <w:szCs w:val="22"/>
        </w:rPr>
        <w:t>Havt</w:t>
      </w:r>
      <w:proofErr w:type="spellEnd"/>
      <w:r w:rsidRPr="008636A7">
        <w:rPr>
          <w:rFonts w:ascii="Times New Roman" w:hAnsi="Times New Roman"/>
          <w:sz w:val="22"/>
          <w:szCs w:val="22"/>
        </w:rPr>
        <w:t xml:space="preserve">, A., et al. (2015). Pathogen-specific burdens of community </w:t>
      </w:r>
      <w:proofErr w:type="spellStart"/>
      <w:r w:rsidRPr="008636A7">
        <w:rPr>
          <w:rFonts w:ascii="Times New Roman" w:hAnsi="Times New Roman"/>
          <w:sz w:val="22"/>
          <w:szCs w:val="22"/>
        </w:rPr>
        <w:t>diarrhoea</w:t>
      </w:r>
      <w:proofErr w:type="spellEnd"/>
      <w:r w:rsidRPr="008636A7">
        <w:rPr>
          <w:rFonts w:ascii="Times New Roman" w:hAnsi="Times New Roman"/>
          <w:sz w:val="22"/>
          <w:szCs w:val="22"/>
        </w:rPr>
        <w:t xml:space="preserve"> in developing countries: a multisite birth cohort study (MAL-ED). </w:t>
      </w:r>
      <w:r w:rsidRPr="008636A7">
        <w:rPr>
          <w:rFonts w:ascii="Times New Roman" w:hAnsi="Times New Roman"/>
          <w:i/>
          <w:iCs/>
          <w:sz w:val="22"/>
          <w:szCs w:val="22"/>
        </w:rPr>
        <w:t>The Lancet Global Health</w:t>
      </w:r>
      <w:r w:rsidRPr="008636A7">
        <w:rPr>
          <w:rFonts w:ascii="Times New Roman" w:hAnsi="Times New Roman"/>
          <w:sz w:val="22"/>
          <w:szCs w:val="22"/>
        </w:rPr>
        <w:t xml:space="preserve">, </w:t>
      </w:r>
      <w:r w:rsidRPr="008636A7">
        <w:rPr>
          <w:rFonts w:ascii="Times New Roman" w:hAnsi="Times New Roman"/>
          <w:i/>
          <w:iCs/>
          <w:sz w:val="22"/>
          <w:szCs w:val="22"/>
        </w:rPr>
        <w:t>3</w:t>
      </w:r>
      <w:r w:rsidRPr="008636A7">
        <w:rPr>
          <w:rFonts w:ascii="Times New Roman" w:hAnsi="Times New Roman"/>
          <w:sz w:val="22"/>
          <w:szCs w:val="22"/>
        </w:rPr>
        <w:t xml:space="preserve">(9), e564–75. </w:t>
      </w:r>
      <w:hyperlink r:id="rId16" w:history="1">
        <w:r w:rsidRPr="008636A7">
          <w:rPr>
            <w:rStyle w:val="Hyperlink"/>
            <w:rFonts w:ascii="Times New Roman" w:hAnsi="Times New Roman"/>
            <w:sz w:val="22"/>
            <w:szCs w:val="22"/>
          </w:rPr>
          <w:t>http://doi.org/10.1016/S2214-109X(15)00151-5</w:t>
        </w:r>
      </w:hyperlink>
    </w:p>
    <w:p w14:paraId="1DEDE356" w14:textId="77777777" w:rsidR="004D550B" w:rsidRPr="008636A7" w:rsidRDefault="004D550B" w:rsidP="004D550B">
      <w:pPr>
        <w:pStyle w:val="EndNoteBibliography"/>
        <w:numPr>
          <w:ilvl w:val="0"/>
          <w:numId w:val="0"/>
        </w:numPr>
        <w:ind w:left="360"/>
        <w:rPr>
          <w:rFonts w:ascii="Times New Roman" w:hAnsi="Times New Roman"/>
          <w:sz w:val="22"/>
          <w:szCs w:val="22"/>
        </w:rPr>
      </w:pPr>
    </w:p>
    <w:p w14:paraId="155B4E8E" w14:textId="4846A455" w:rsidR="004D550B" w:rsidRPr="008636A7" w:rsidRDefault="004D550B" w:rsidP="007F49AD">
      <w:pPr>
        <w:pStyle w:val="EndNoteBibliography"/>
        <w:numPr>
          <w:ilvl w:val="0"/>
          <w:numId w:val="14"/>
        </w:numPr>
        <w:rPr>
          <w:rFonts w:ascii="Times New Roman" w:hAnsi="Times New Roman"/>
          <w:sz w:val="22"/>
          <w:szCs w:val="22"/>
        </w:rPr>
      </w:pPr>
      <w:r w:rsidRPr="008636A7">
        <w:rPr>
          <w:rFonts w:ascii="Times New Roman" w:hAnsi="Times New Roman"/>
          <w:sz w:val="22"/>
          <w:szCs w:val="22"/>
        </w:rPr>
        <w:t xml:space="preserve">Platts-Mills, J. A., McCormick, B. J. J., </w:t>
      </w:r>
      <w:proofErr w:type="spellStart"/>
      <w:r w:rsidRPr="008636A7">
        <w:rPr>
          <w:rFonts w:ascii="Times New Roman" w:hAnsi="Times New Roman"/>
          <w:sz w:val="22"/>
          <w:szCs w:val="22"/>
        </w:rPr>
        <w:t>Kosek</w:t>
      </w:r>
      <w:proofErr w:type="spellEnd"/>
      <w:r w:rsidRPr="008636A7">
        <w:rPr>
          <w:rFonts w:ascii="Times New Roman" w:hAnsi="Times New Roman"/>
          <w:sz w:val="22"/>
          <w:szCs w:val="22"/>
        </w:rPr>
        <w:t xml:space="preserve">, M., Pan, W. K., Checkley, W., &amp; </w:t>
      </w:r>
      <w:proofErr w:type="spellStart"/>
      <w:r w:rsidRPr="008636A7">
        <w:rPr>
          <w:rFonts w:ascii="Times New Roman" w:hAnsi="Times New Roman"/>
          <w:sz w:val="22"/>
          <w:szCs w:val="22"/>
        </w:rPr>
        <w:t>Houpt</w:t>
      </w:r>
      <w:proofErr w:type="spellEnd"/>
      <w:r w:rsidRPr="008636A7">
        <w:rPr>
          <w:rFonts w:ascii="Times New Roman" w:hAnsi="Times New Roman"/>
          <w:sz w:val="22"/>
          <w:szCs w:val="22"/>
        </w:rPr>
        <w:t xml:space="preserve">, E. R. (2014). Methods of analysis of </w:t>
      </w:r>
      <w:proofErr w:type="spellStart"/>
      <w:r w:rsidRPr="008636A7">
        <w:rPr>
          <w:rFonts w:ascii="Times New Roman" w:hAnsi="Times New Roman"/>
          <w:sz w:val="22"/>
          <w:szCs w:val="22"/>
        </w:rPr>
        <w:t>enteropathogen</w:t>
      </w:r>
      <w:proofErr w:type="spellEnd"/>
      <w:r w:rsidRPr="008636A7">
        <w:rPr>
          <w:rFonts w:ascii="Times New Roman" w:hAnsi="Times New Roman"/>
          <w:sz w:val="22"/>
          <w:szCs w:val="22"/>
        </w:rPr>
        <w:t xml:space="preserve"> infection in the MAL-ED Cohort Study.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59 Suppl 4</w:t>
      </w:r>
      <w:r w:rsidRPr="008636A7">
        <w:rPr>
          <w:rFonts w:ascii="Times New Roman" w:hAnsi="Times New Roman"/>
          <w:sz w:val="22"/>
          <w:szCs w:val="22"/>
        </w:rPr>
        <w:t xml:space="preserve">, S233–8. </w:t>
      </w:r>
      <w:hyperlink r:id="rId17" w:history="1">
        <w:r w:rsidRPr="008636A7">
          <w:rPr>
            <w:rStyle w:val="Hyperlink"/>
            <w:rFonts w:ascii="Times New Roman" w:hAnsi="Times New Roman"/>
            <w:sz w:val="22"/>
            <w:szCs w:val="22"/>
          </w:rPr>
          <w:t>http://doi.org/10.1093/cid/ciu408</w:t>
        </w:r>
      </w:hyperlink>
    </w:p>
    <w:p w14:paraId="1E626E9C" w14:textId="77777777" w:rsidR="004D550B" w:rsidRPr="008636A7" w:rsidRDefault="004D550B" w:rsidP="004D550B">
      <w:pPr>
        <w:pStyle w:val="EndNoteBibliography"/>
        <w:numPr>
          <w:ilvl w:val="0"/>
          <w:numId w:val="0"/>
        </w:numPr>
        <w:ind w:left="360"/>
        <w:rPr>
          <w:rFonts w:ascii="Times New Roman" w:hAnsi="Times New Roman"/>
          <w:sz w:val="22"/>
          <w:szCs w:val="22"/>
        </w:rPr>
      </w:pPr>
    </w:p>
    <w:p w14:paraId="6AE16C42" w14:textId="4D9E1579" w:rsidR="004D550B" w:rsidRPr="008636A7" w:rsidRDefault="004D550B" w:rsidP="007F49AD">
      <w:pPr>
        <w:pStyle w:val="EndNoteBibliography"/>
        <w:numPr>
          <w:ilvl w:val="0"/>
          <w:numId w:val="14"/>
        </w:numPr>
        <w:rPr>
          <w:rFonts w:ascii="Times New Roman" w:hAnsi="Times New Roman"/>
          <w:sz w:val="22"/>
          <w:szCs w:val="22"/>
        </w:rPr>
      </w:pPr>
      <w:r w:rsidRPr="008636A7">
        <w:rPr>
          <w:rFonts w:ascii="Times New Roman" w:hAnsi="Times New Roman"/>
          <w:sz w:val="22"/>
          <w:szCs w:val="22"/>
        </w:rPr>
        <w:t xml:space="preserve">Richard, S. A., Barrett, L. J., </w:t>
      </w:r>
      <w:proofErr w:type="spellStart"/>
      <w:r w:rsidRPr="008636A7">
        <w:rPr>
          <w:rFonts w:ascii="Times New Roman" w:hAnsi="Times New Roman"/>
          <w:sz w:val="22"/>
          <w:szCs w:val="22"/>
        </w:rPr>
        <w:t>Guerrant</w:t>
      </w:r>
      <w:proofErr w:type="spellEnd"/>
      <w:r w:rsidRPr="008636A7">
        <w:rPr>
          <w:rFonts w:ascii="Times New Roman" w:hAnsi="Times New Roman"/>
          <w:sz w:val="22"/>
          <w:szCs w:val="22"/>
        </w:rPr>
        <w:t xml:space="preserve">, R. L., Checkley, W., &amp; Miller, M. A. (2014a). Disease surveillance methods used in the 8-site MAL-ED cohort study.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59 Suppl 4</w:t>
      </w:r>
      <w:r w:rsidRPr="008636A7">
        <w:rPr>
          <w:rFonts w:ascii="Times New Roman" w:hAnsi="Times New Roman"/>
          <w:sz w:val="22"/>
          <w:szCs w:val="22"/>
        </w:rPr>
        <w:t xml:space="preserve">, S220–4. </w:t>
      </w:r>
      <w:hyperlink r:id="rId18" w:history="1">
        <w:r w:rsidRPr="008636A7">
          <w:rPr>
            <w:rStyle w:val="Hyperlink"/>
            <w:rFonts w:ascii="Times New Roman" w:hAnsi="Times New Roman"/>
            <w:sz w:val="22"/>
            <w:szCs w:val="22"/>
          </w:rPr>
          <w:t>http://doi.org/10.1093/cid/ciu435</w:t>
        </w:r>
      </w:hyperlink>
    </w:p>
    <w:p w14:paraId="050006F7" w14:textId="77777777" w:rsidR="004D550B" w:rsidRPr="008636A7" w:rsidRDefault="004D550B" w:rsidP="004D550B">
      <w:pPr>
        <w:pStyle w:val="EndNoteBibliography"/>
        <w:numPr>
          <w:ilvl w:val="0"/>
          <w:numId w:val="0"/>
        </w:numPr>
        <w:ind w:left="360"/>
        <w:rPr>
          <w:rFonts w:ascii="Times New Roman" w:hAnsi="Times New Roman"/>
          <w:sz w:val="22"/>
          <w:szCs w:val="22"/>
        </w:rPr>
      </w:pPr>
    </w:p>
    <w:p w14:paraId="6503158A" w14:textId="4F8EE5C2" w:rsidR="004D550B" w:rsidRPr="008636A7" w:rsidRDefault="004D550B" w:rsidP="007F49AD">
      <w:pPr>
        <w:pStyle w:val="EndNoteBibliography"/>
        <w:numPr>
          <w:ilvl w:val="0"/>
          <w:numId w:val="14"/>
        </w:numPr>
        <w:rPr>
          <w:rFonts w:ascii="Times New Roman" w:hAnsi="Times New Roman"/>
          <w:sz w:val="22"/>
          <w:szCs w:val="22"/>
        </w:rPr>
      </w:pPr>
      <w:r w:rsidRPr="008636A7">
        <w:rPr>
          <w:rFonts w:ascii="Times New Roman" w:hAnsi="Times New Roman"/>
          <w:sz w:val="22"/>
          <w:szCs w:val="22"/>
        </w:rPr>
        <w:t xml:space="preserve">Rouhani, S., </w:t>
      </w:r>
      <w:proofErr w:type="spellStart"/>
      <w:r w:rsidRPr="008636A7">
        <w:rPr>
          <w:rFonts w:ascii="Times New Roman" w:hAnsi="Times New Roman"/>
          <w:sz w:val="22"/>
          <w:szCs w:val="22"/>
        </w:rPr>
        <w:t>Peñataro</w:t>
      </w:r>
      <w:proofErr w:type="spellEnd"/>
      <w:r w:rsidRPr="008636A7">
        <w:rPr>
          <w:rFonts w:ascii="Times New Roman" w:hAnsi="Times New Roman"/>
          <w:sz w:val="22"/>
          <w:szCs w:val="22"/>
        </w:rPr>
        <w:t xml:space="preserve"> </w:t>
      </w:r>
      <w:proofErr w:type="spellStart"/>
      <w:r w:rsidRPr="008636A7">
        <w:rPr>
          <w:rFonts w:ascii="Times New Roman" w:hAnsi="Times New Roman"/>
          <w:sz w:val="22"/>
          <w:szCs w:val="22"/>
        </w:rPr>
        <w:t>Yori</w:t>
      </w:r>
      <w:proofErr w:type="spellEnd"/>
      <w:r w:rsidRPr="008636A7">
        <w:rPr>
          <w:rFonts w:ascii="Times New Roman" w:hAnsi="Times New Roman"/>
          <w:sz w:val="22"/>
          <w:szCs w:val="22"/>
        </w:rPr>
        <w:t xml:space="preserve">, P., Paredes </w:t>
      </w:r>
      <w:proofErr w:type="spellStart"/>
      <w:r w:rsidRPr="008636A7">
        <w:rPr>
          <w:rFonts w:ascii="Times New Roman" w:hAnsi="Times New Roman"/>
          <w:sz w:val="22"/>
          <w:szCs w:val="22"/>
        </w:rPr>
        <w:t>Olortegui</w:t>
      </w:r>
      <w:proofErr w:type="spellEnd"/>
      <w:r w:rsidRPr="008636A7">
        <w:rPr>
          <w:rFonts w:ascii="Times New Roman" w:hAnsi="Times New Roman"/>
          <w:sz w:val="22"/>
          <w:szCs w:val="22"/>
        </w:rPr>
        <w:t xml:space="preserve">, M., </w:t>
      </w:r>
      <w:proofErr w:type="spellStart"/>
      <w:r w:rsidRPr="008636A7">
        <w:rPr>
          <w:rFonts w:ascii="Times New Roman" w:hAnsi="Times New Roman"/>
          <w:sz w:val="22"/>
          <w:szCs w:val="22"/>
        </w:rPr>
        <w:t>Siguas</w:t>
      </w:r>
      <w:proofErr w:type="spellEnd"/>
      <w:r w:rsidRPr="008636A7">
        <w:rPr>
          <w:rFonts w:ascii="Times New Roman" w:hAnsi="Times New Roman"/>
          <w:sz w:val="22"/>
          <w:szCs w:val="22"/>
        </w:rPr>
        <w:t xml:space="preserve"> Salas, M., </w:t>
      </w:r>
      <w:proofErr w:type="spellStart"/>
      <w:r w:rsidRPr="008636A7">
        <w:rPr>
          <w:rFonts w:ascii="Times New Roman" w:hAnsi="Times New Roman"/>
          <w:sz w:val="22"/>
          <w:szCs w:val="22"/>
        </w:rPr>
        <w:t>Rengifo</w:t>
      </w:r>
      <w:proofErr w:type="spellEnd"/>
      <w:r w:rsidRPr="008636A7">
        <w:rPr>
          <w:rFonts w:ascii="Times New Roman" w:hAnsi="Times New Roman"/>
          <w:sz w:val="22"/>
          <w:szCs w:val="22"/>
        </w:rPr>
        <w:t xml:space="preserve"> </w:t>
      </w:r>
      <w:proofErr w:type="spellStart"/>
      <w:r w:rsidRPr="008636A7">
        <w:rPr>
          <w:rFonts w:ascii="Times New Roman" w:hAnsi="Times New Roman"/>
          <w:sz w:val="22"/>
          <w:szCs w:val="22"/>
        </w:rPr>
        <w:t>Trigoso</w:t>
      </w:r>
      <w:proofErr w:type="spellEnd"/>
      <w:r w:rsidRPr="008636A7">
        <w:rPr>
          <w:rFonts w:ascii="Times New Roman" w:hAnsi="Times New Roman"/>
          <w:sz w:val="22"/>
          <w:szCs w:val="22"/>
        </w:rPr>
        <w:t xml:space="preserve">, D., Mondal, D., </w:t>
      </w:r>
      <w:proofErr w:type="spellStart"/>
      <w:r w:rsidRPr="008636A7">
        <w:rPr>
          <w:rFonts w:ascii="Times New Roman" w:hAnsi="Times New Roman"/>
          <w:sz w:val="22"/>
          <w:szCs w:val="22"/>
        </w:rPr>
        <w:t>Bodhidatta</w:t>
      </w:r>
      <w:proofErr w:type="spellEnd"/>
      <w:r w:rsidRPr="008636A7">
        <w:rPr>
          <w:rFonts w:ascii="Times New Roman" w:hAnsi="Times New Roman"/>
          <w:sz w:val="22"/>
          <w:szCs w:val="22"/>
        </w:rPr>
        <w:t xml:space="preserve">, L., Platts-Mills, J., </w:t>
      </w:r>
      <w:proofErr w:type="spellStart"/>
      <w:r w:rsidRPr="008636A7">
        <w:rPr>
          <w:rFonts w:ascii="Times New Roman" w:hAnsi="Times New Roman"/>
          <w:sz w:val="22"/>
          <w:szCs w:val="22"/>
        </w:rPr>
        <w:t>Samie</w:t>
      </w:r>
      <w:proofErr w:type="spellEnd"/>
      <w:r w:rsidRPr="008636A7">
        <w:rPr>
          <w:rFonts w:ascii="Times New Roman" w:hAnsi="Times New Roman"/>
          <w:sz w:val="22"/>
          <w:szCs w:val="22"/>
        </w:rPr>
        <w:t xml:space="preserve">, A., Kabir, F., et al. (2016b). Norovirus Infection and Acquired Immunity in 8 Countries: Results From the MAL-ED Study.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62</w:t>
      </w:r>
      <w:r w:rsidRPr="008636A7">
        <w:rPr>
          <w:rFonts w:ascii="Times New Roman" w:hAnsi="Times New Roman"/>
          <w:sz w:val="22"/>
          <w:szCs w:val="22"/>
        </w:rPr>
        <w:t xml:space="preserve">(10), 1210–1217. </w:t>
      </w:r>
      <w:hyperlink r:id="rId19" w:history="1">
        <w:r w:rsidRPr="008636A7">
          <w:rPr>
            <w:rStyle w:val="Hyperlink"/>
            <w:rFonts w:ascii="Times New Roman" w:hAnsi="Times New Roman"/>
            <w:sz w:val="22"/>
            <w:szCs w:val="22"/>
          </w:rPr>
          <w:t>http://doi.org/10.1093/cid/ciw072</w:t>
        </w:r>
      </w:hyperlink>
    </w:p>
    <w:p w14:paraId="5F487B8C" w14:textId="77777777" w:rsidR="004D550B" w:rsidRPr="008636A7" w:rsidRDefault="004D550B" w:rsidP="004D550B">
      <w:pPr>
        <w:pStyle w:val="EndNoteBibliography"/>
        <w:numPr>
          <w:ilvl w:val="0"/>
          <w:numId w:val="0"/>
        </w:numPr>
        <w:ind w:left="360"/>
        <w:rPr>
          <w:rFonts w:ascii="Times New Roman" w:hAnsi="Times New Roman"/>
          <w:sz w:val="22"/>
          <w:szCs w:val="22"/>
        </w:rPr>
      </w:pPr>
    </w:p>
    <w:p w14:paraId="425E28D2" w14:textId="13826D26" w:rsidR="004D550B" w:rsidRPr="008636A7" w:rsidRDefault="004D550B" w:rsidP="007F49AD">
      <w:pPr>
        <w:pStyle w:val="EndNoteBibliography"/>
        <w:numPr>
          <w:ilvl w:val="0"/>
          <w:numId w:val="14"/>
        </w:numPr>
        <w:rPr>
          <w:rFonts w:ascii="Times New Roman" w:hAnsi="Times New Roman"/>
          <w:sz w:val="22"/>
          <w:szCs w:val="22"/>
        </w:rPr>
      </w:pPr>
      <w:r w:rsidRPr="008636A7">
        <w:rPr>
          <w:rFonts w:ascii="Times New Roman" w:hAnsi="Times New Roman"/>
          <w:sz w:val="22"/>
          <w:szCs w:val="22"/>
        </w:rPr>
        <w:t xml:space="preserve">The MAL-ED study: a multinational and multidisciplinary approach to understand the relationship between enteric pathogens, malnutrition, gut physiology, physical growth, cognitive development, and immune responses in infants and children up to 2 years of age in resource-poor environments. (2014). The MAL-ED study: a multinational and multidisciplinary approach to understand the relationship between enteric pathogens, malnutrition, gut physiology, physical growth, cognitive development, and immune responses in infants and children up to 2 years of age in resource-poor environments.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59 Suppl 4</w:t>
      </w:r>
      <w:r w:rsidRPr="008636A7">
        <w:rPr>
          <w:rFonts w:ascii="Times New Roman" w:hAnsi="Times New Roman"/>
          <w:sz w:val="22"/>
          <w:szCs w:val="22"/>
        </w:rPr>
        <w:t xml:space="preserve">, S193–206. </w:t>
      </w:r>
      <w:hyperlink r:id="rId20" w:history="1">
        <w:r w:rsidRPr="008636A7">
          <w:rPr>
            <w:rStyle w:val="Hyperlink"/>
            <w:rFonts w:ascii="Times New Roman" w:hAnsi="Times New Roman"/>
            <w:sz w:val="22"/>
            <w:szCs w:val="22"/>
          </w:rPr>
          <w:t>http://doi.org/10.1093/cid/ciu653</w:t>
        </w:r>
      </w:hyperlink>
    </w:p>
    <w:p w14:paraId="01C9F32F" w14:textId="77777777" w:rsidR="004D550B" w:rsidRPr="008636A7" w:rsidRDefault="004D550B" w:rsidP="004D550B">
      <w:pPr>
        <w:pStyle w:val="EndNoteBibliography"/>
        <w:numPr>
          <w:ilvl w:val="0"/>
          <w:numId w:val="0"/>
        </w:numPr>
        <w:ind w:left="360"/>
        <w:rPr>
          <w:rFonts w:ascii="Times New Roman" w:hAnsi="Times New Roman"/>
          <w:sz w:val="22"/>
          <w:szCs w:val="22"/>
        </w:rPr>
      </w:pPr>
    </w:p>
    <w:p w14:paraId="3150EA64" w14:textId="15E265CD" w:rsidR="004D550B" w:rsidRPr="008636A7" w:rsidRDefault="004D550B" w:rsidP="007F49AD">
      <w:pPr>
        <w:pStyle w:val="EndNoteBibliography"/>
        <w:numPr>
          <w:ilvl w:val="0"/>
          <w:numId w:val="14"/>
        </w:numPr>
        <w:rPr>
          <w:rFonts w:ascii="Times New Roman" w:hAnsi="Times New Roman"/>
          <w:sz w:val="22"/>
          <w:szCs w:val="22"/>
        </w:rPr>
      </w:pPr>
      <w:r w:rsidRPr="008636A7">
        <w:rPr>
          <w:rFonts w:ascii="Times New Roman" w:hAnsi="Times New Roman"/>
          <w:sz w:val="22"/>
          <w:szCs w:val="22"/>
        </w:rPr>
        <w:t xml:space="preserve">Murray-Kolb, L. E., Rasmussen, Z. A., Scharf, R. J., Rasheed, M. A., </w:t>
      </w:r>
      <w:proofErr w:type="spellStart"/>
      <w:r w:rsidRPr="008636A7">
        <w:rPr>
          <w:rFonts w:ascii="Times New Roman" w:hAnsi="Times New Roman"/>
          <w:sz w:val="22"/>
          <w:szCs w:val="22"/>
        </w:rPr>
        <w:t>Svensen</w:t>
      </w:r>
      <w:proofErr w:type="spellEnd"/>
      <w:r w:rsidRPr="008636A7">
        <w:rPr>
          <w:rFonts w:ascii="Times New Roman" w:hAnsi="Times New Roman"/>
          <w:sz w:val="22"/>
          <w:szCs w:val="22"/>
        </w:rPr>
        <w:t xml:space="preserve">, E., Seidman, J. C., et al. (2014). The MAL-ED cohort study: methods and lessons learned when assessing early child development and caregiving mediators in infants and young children in 8 low- and middle-income countries.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59 Suppl 4</w:t>
      </w:r>
      <w:r w:rsidRPr="008636A7">
        <w:rPr>
          <w:rFonts w:ascii="Times New Roman" w:hAnsi="Times New Roman"/>
          <w:sz w:val="22"/>
          <w:szCs w:val="22"/>
        </w:rPr>
        <w:t xml:space="preserve">, S261–72. </w:t>
      </w:r>
      <w:hyperlink r:id="rId21" w:history="1">
        <w:r w:rsidRPr="008636A7">
          <w:rPr>
            <w:rStyle w:val="Hyperlink"/>
            <w:rFonts w:ascii="Times New Roman" w:hAnsi="Times New Roman"/>
            <w:sz w:val="22"/>
            <w:szCs w:val="22"/>
          </w:rPr>
          <w:t>http://doi.org/10.1093/cid/ciu437</w:t>
        </w:r>
      </w:hyperlink>
    </w:p>
    <w:p w14:paraId="19DE8AC1" w14:textId="77777777" w:rsidR="004D550B" w:rsidRPr="008636A7" w:rsidRDefault="004D550B" w:rsidP="004D550B">
      <w:pPr>
        <w:pStyle w:val="EndNoteBibliography"/>
        <w:numPr>
          <w:ilvl w:val="0"/>
          <w:numId w:val="0"/>
        </w:numPr>
        <w:ind w:left="360"/>
        <w:rPr>
          <w:rFonts w:ascii="Times New Roman" w:hAnsi="Times New Roman"/>
          <w:sz w:val="22"/>
          <w:szCs w:val="22"/>
        </w:rPr>
      </w:pPr>
    </w:p>
    <w:p w14:paraId="083CB99A" w14:textId="5FC27AD7" w:rsidR="004D550B" w:rsidRPr="008636A7" w:rsidRDefault="004D550B" w:rsidP="007F49AD">
      <w:pPr>
        <w:pStyle w:val="EndNoteBibliography"/>
        <w:numPr>
          <w:ilvl w:val="0"/>
          <w:numId w:val="14"/>
        </w:numPr>
        <w:rPr>
          <w:rFonts w:ascii="Times New Roman" w:hAnsi="Times New Roman"/>
          <w:sz w:val="22"/>
          <w:szCs w:val="22"/>
        </w:rPr>
      </w:pPr>
      <w:proofErr w:type="spellStart"/>
      <w:r w:rsidRPr="008636A7">
        <w:rPr>
          <w:rFonts w:ascii="Times New Roman" w:hAnsi="Times New Roman"/>
          <w:sz w:val="22"/>
          <w:szCs w:val="22"/>
        </w:rPr>
        <w:t>Houpt</w:t>
      </w:r>
      <w:proofErr w:type="spellEnd"/>
      <w:r w:rsidRPr="008636A7">
        <w:rPr>
          <w:rFonts w:ascii="Times New Roman" w:hAnsi="Times New Roman"/>
          <w:sz w:val="22"/>
          <w:szCs w:val="22"/>
        </w:rPr>
        <w:t xml:space="preserve">, E., Gratz, J., </w:t>
      </w:r>
      <w:proofErr w:type="spellStart"/>
      <w:r w:rsidRPr="008636A7">
        <w:rPr>
          <w:rFonts w:ascii="Times New Roman" w:hAnsi="Times New Roman"/>
          <w:sz w:val="22"/>
          <w:szCs w:val="22"/>
        </w:rPr>
        <w:t>Kosek</w:t>
      </w:r>
      <w:proofErr w:type="spellEnd"/>
      <w:r w:rsidRPr="008636A7">
        <w:rPr>
          <w:rFonts w:ascii="Times New Roman" w:hAnsi="Times New Roman"/>
          <w:sz w:val="22"/>
          <w:szCs w:val="22"/>
        </w:rPr>
        <w:t xml:space="preserve">, M., Zaidi, A. K. M., Qureshi, S., Kang, G., et al. (2014). Microbiologic methods utilized in the MAL-ED cohort study.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59 Suppl 4</w:t>
      </w:r>
      <w:r w:rsidRPr="008636A7">
        <w:rPr>
          <w:rFonts w:ascii="Times New Roman" w:hAnsi="Times New Roman"/>
          <w:sz w:val="22"/>
          <w:szCs w:val="22"/>
        </w:rPr>
        <w:t xml:space="preserve">, S225–32. </w:t>
      </w:r>
      <w:hyperlink r:id="rId22" w:history="1">
        <w:r w:rsidRPr="008636A7">
          <w:rPr>
            <w:rStyle w:val="Hyperlink"/>
            <w:rFonts w:ascii="Times New Roman" w:hAnsi="Times New Roman"/>
            <w:sz w:val="22"/>
            <w:szCs w:val="22"/>
          </w:rPr>
          <w:t>http://doi.org/10.1093/cid/ciu413</w:t>
        </w:r>
      </w:hyperlink>
    </w:p>
    <w:p w14:paraId="1C0B725B" w14:textId="77777777" w:rsidR="004D550B" w:rsidRPr="008636A7" w:rsidRDefault="004D550B" w:rsidP="004D550B">
      <w:pPr>
        <w:pStyle w:val="EndNoteBibliography"/>
        <w:numPr>
          <w:ilvl w:val="0"/>
          <w:numId w:val="0"/>
        </w:numPr>
        <w:ind w:left="360"/>
        <w:rPr>
          <w:rFonts w:ascii="Times New Roman" w:hAnsi="Times New Roman"/>
          <w:sz w:val="22"/>
          <w:szCs w:val="22"/>
        </w:rPr>
      </w:pPr>
    </w:p>
    <w:p w14:paraId="1CA8F00F" w14:textId="580E4EE8" w:rsidR="004D550B" w:rsidRPr="008636A7" w:rsidRDefault="004D550B" w:rsidP="007F49AD">
      <w:pPr>
        <w:pStyle w:val="EndNoteBibliography"/>
        <w:numPr>
          <w:ilvl w:val="0"/>
          <w:numId w:val="14"/>
        </w:numPr>
        <w:rPr>
          <w:rFonts w:ascii="Times New Roman" w:hAnsi="Times New Roman"/>
          <w:sz w:val="22"/>
          <w:szCs w:val="22"/>
        </w:rPr>
      </w:pPr>
      <w:proofErr w:type="spellStart"/>
      <w:r w:rsidRPr="008636A7">
        <w:rPr>
          <w:rFonts w:ascii="Times New Roman" w:hAnsi="Times New Roman"/>
          <w:sz w:val="22"/>
          <w:szCs w:val="22"/>
        </w:rPr>
        <w:t>Kosek</w:t>
      </w:r>
      <w:proofErr w:type="spellEnd"/>
      <w:r w:rsidRPr="008636A7">
        <w:rPr>
          <w:rFonts w:ascii="Times New Roman" w:hAnsi="Times New Roman"/>
          <w:sz w:val="22"/>
          <w:szCs w:val="22"/>
        </w:rPr>
        <w:t xml:space="preserve">, M., </w:t>
      </w:r>
      <w:proofErr w:type="spellStart"/>
      <w:r w:rsidRPr="008636A7">
        <w:rPr>
          <w:rFonts w:ascii="Times New Roman" w:hAnsi="Times New Roman"/>
          <w:sz w:val="22"/>
          <w:szCs w:val="22"/>
        </w:rPr>
        <w:t>Guerrant</w:t>
      </w:r>
      <w:proofErr w:type="spellEnd"/>
      <w:r w:rsidRPr="008636A7">
        <w:rPr>
          <w:rFonts w:ascii="Times New Roman" w:hAnsi="Times New Roman"/>
          <w:sz w:val="22"/>
          <w:szCs w:val="22"/>
        </w:rPr>
        <w:t xml:space="preserve">, R. L., Kang, G., </w:t>
      </w:r>
      <w:proofErr w:type="spellStart"/>
      <w:r w:rsidRPr="008636A7">
        <w:rPr>
          <w:rFonts w:ascii="Times New Roman" w:hAnsi="Times New Roman"/>
          <w:sz w:val="22"/>
          <w:szCs w:val="22"/>
        </w:rPr>
        <w:t>Bhutta</w:t>
      </w:r>
      <w:proofErr w:type="spellEnd"/>
      <w:r w:rsidRPr="008636A7">
        <w:rPr>
          <w:rFonts w:ascii="Times New Roman" w:hAnsi="Times New Roman"/>
          <w:sz w:val="22"/>
          <w:szCs w:val="22"/>
        </w:rPr>
        <w:t xml:space="preserve">, Z., </w:t>
      </w:r>
      <w:proofErr w:type="spellStart"/>
      <w:r w:rsidRPr="008636A7">
        <w:rPr>
          <w:rFonts w:ascii="Times New Roman" w:hAnsi="Times New Roman"/>
          <w:sz w:val="22"/>
          <w:szCs w:val="22"/>
        </w:rPr>
        <w:t>Yori</w:t>
      </w:r>
      <w:proofErr w:type="spellEnd"/>
      <w:r w:rsidRPr="008636A7">
        <w:rPr>
          <w:rFonts w:ascii="Times New Roman" w:hAnsi="Times New Roman"/>
          <w:sz w:val="22"/>
          <w:szCs w:val="22"/>
        </w:rPr>
        <w:t xml:space="preserve">, P. P., Gratz, J., et al. (2014). Assessment of environmental enteropathy in the MAL-ED cohort study: theoretical and analytic framework.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59 Suppl 4</w:t>
      </w:r>
      <w:r w:rsidRPr="008636A7">
        <w:rPr>
          <w:rFonts w:ascii="Times New Roman" w:hAnsi="Times New Roman"/>
          <w:sz w:val="22"/>
          <w:szCs w:val="22"/>
        </w:rPr>
        <w:t xml:space="preserve">, S239–47. </w:t>
      </w:r>
      <w:hyperlink r:id="rId23" w:history="1">
        <w:r w:rsidRPr="008636A7">
          <w:rPr>
            <w:rStyle w:val="Hyperlink"/>
            <w:rFonts w:ascii="Times New Roman" w:hAnsi="Times New Roman"/>
            <w:sz w:val="22"/>
            <w:szCs w:val="22"/>
          </w:rPr>
          <w:t>http://doi.org/10.1093/cid/ciu457</w:t>
        </w:r>
      </w:hyperlink>
    </w:p>
    <w:p w14:paraId="76C2B699" w14:textId="77777777" w:rsidR="004D550B" w:rsidRPr="008636A7" w:rsidRDefault="004D550B" w:rsidP="004D550B">
      <w:pPr>
        <w:pStyle w:val="EndNoteBibliography"/>
        <w:numPr>
          <w:ilvl w:val="0"/>
          <w:numId w:val="0"/>
        </w:numPr>
        <w:ind w:left="360"/>
        <w:rPr>
          <w:rFonts w:ascii="Times New Roman" w:hAnsi="Times New Roman"/>
          <w:sz w:val="22"/>
          <w:szCs w:val="22"/>
        </w:rPr>
      </w:pPr>
    </w:p>
    <w:p w14:paraId="6FAF4658" w14:textId="0C0E7736" w:rsidR="006D56A4" w:rsidRPr="008636A7" w:rsidRDefault="004D550B" w:rsidP="007F49AD">
      <w:pPr>
        <w:pStyle w:val="EndNoteBibliography"/>
        <w:numPr>
          <w:ilvl w:val="0"/>
          <w:numId w:val="14"/>
        </w:numPr>
        <w:rPr>
          <w:rFonts w:ascii="Times New Roman" w:hAnsi="Times New Roman"/>
          <w:sz w:val="22"/>
          <w:szCs w:val="22"/>
        </w:rPr>
      </w:pPr>
      <w:r w:rsidRPr="008636A7">
        <w:rPr>
          <w:rFonts w:ascii="Times New Roman" w:hAnsi="Times New Roman"/>
          <w:sz w:val="22"/>
          <w:szCs w:val="22"/>
        </w:rPr>
        <w:t xml:space="preserve">Amour, C., Gratz, J., </w:t>
      </w:r>
      <w:proofErr w:type="spellStart"/>
      <w:r w:rsidRPr="008636A7">
        <w:rPr>
          <w:rFonts w:ascii="Times New Roman" w:hAnsi="Times New Roman"/>
          <w:sz w:val="22"/>
          <w:szCs w:val="22"/>
        </w:rPr>
        <w:t>Mduma</w:t>
      </w:r>
      <w:proofErr w:type="spellEnd"/>
      <w:r w:rsidRPr="008636A7">
        <w:rPr>
          <w:rFonts w:ascii="Times New Roman" w:hAnsi="Times New Roman"/>
          <w:sz w:val="22"/>
          <w:szCs w:val="22"/>
        </w:rPr>
        <w:t xml:space="preserve">, E., </w:t>
      </w:r>
      <w:proofErr w:type="spellStart"/>
      <w:r w:rsidRPr="008636A7">
        <w:rPr>
          <w:rFonts w:ascii="Times New Roman" w:hAnsi="Times New Roman"/>
          <w:sz w:val="22"/>
          <w:szCs w:val="22"/>
        </w:rPr>
        <w:t>Svensen</w:t>
      </w:r>
      <w:proofErr w:type="spellEnd"/>
      <w:r w:rsidRPr="008636A7">
        <w:rPr>
          <w:rFonts w:ascii="Times New Roman" w:hAnsi="Times New Roman"/>
          <w:sz w:val="22"/>
          <w:szCs w:val="22"/>
        </w:rPr>
        <w:t xml:space="preserve">, E., </w:t>
      </w:r>
      <w:proofErr w:type="spellStart"/>
      <w:r w:rsidRPr="008636A7">
        <w:rPr>
          <w:rFonts w:ascii="Times New Roman" w:hAnsi="Times New Roman"/>
          <w:sz w:val="22"/>
          <w:szCs w:val="22"/>
        </w:rPr>
        <w:t>Rogawski</w:t>
      </w:r>
      <w:proofErr w:type="spellEnd"/>
      <w:r w:rsidRPr="008636A7">
        <w:rPr>
          <w:rFonts w:ascii="Times New Roman" w:hAnsi="Times New Roman"/>
          <w:sz w:val="22"/>
          <w:szCs w:val="22"/>
        </w:rPr>
        <w:t xml:space="preserve">, E. T., McGrath, M., Seidman, J. C., McCormick, B. J. J., Shrestha, S., </w:t>
      </w:r>
      <w:proofErr w:type="spellStart"/>
      <w:r w:rsidRPr="008636A7">
        <w:rPr>
          <w:rFonts w:ascii="Times New Roman" w:hAnsi="Times New Roman"/>
          <w:sz w:val="22"/>
          <w:szCs w:val="22"/>
        </w:rPr>
        <w:t>Samie</w:t>
      </w:r>
      <w:proofErr w:type="spellEnd"/>
      <w:r w:rsidRPr="008636A7">
        <w:rPr>
          <w:rFonts w:ascii="Times New Roman" w:hAnsi="Times New Roman"/>
          <w:sz w:val="22"/>
          <w:szCs w:val="22"/>
        </w:rPr>
        <w:t xml:space="preserve">, A., et al. (2016a). Epidemiology and Impact of Campylobacter Infection in Children in 8 Low-Resource Settings: Results From the MAL-ED Study. </w:t>
      </w:r>
      <w:r w:rsidRPr="008636A7">
        <w:rPr>
          <w:rFonts w:ascii="Times New Roman" w:hAnsi="Times New Roman"/>
          <w:i/>
          <w:iCs/>
          <w:sz w:val="22"/>
          <w:szCs w:val="22"/>
        </w:rPr>
        <w:t>Clinical Infectious Diseases</w:t>
      </w:r>
      <w:r w:rsidRPr="008636A7">
        <w:rPr>
          <w:rFonts w:ascii="Times New Roman" w:hAnsi="Times New Roman"/>
          <w:sz w:val="22"/>
          <w:szCs w:val="22"/>
        </w:rPr>
        <w:t xml:space="preserve">, </w:t>
      </w:r>
      <w:r w:rsidRPr="008636A7">
        <w:rPr>
          <w:rFonts w:ascii="Times New Roman" w:hAnsi="Times New Roman"/>
          <w:i/>
          <w:iCs/>
          <w:sz w:val="22"/>
          <w:szCs w:val="22"/>
        </w:rPr>
        <w:t>63</w:t>
      </w:r>
      <w:r w:rsidRPr="008636A7">
        <w:rPr>
          <w:rFonts w:ascii="Times New Roman" w:hAnsi="Times New Roman"/>
          <w:sz w:val="22"/>
          <w:szCs w:val="22"/>
        </w:rPr>
        <w:t>(9), 1171–1179. http://doi.org/10.1093/cid/ciw542</w:t>
      </w:r>
    </w:p>
    <w:p w14:paraId="25D528D3" w14:textId="77777777" w:rsidR="006D56A4" w:rsidRPr="008636A7" w:rsidRDefault="006D56A4" w:rsidP="004C661B">
      <w:pPr>
        <w:pBdr>
          <w:bottom w:val="single" w:sz="4" w:space="1" w:color="auto"/>
        </w:pBdr>
        <w:spacing w:after="60"/>
        <w:rPr>
          <w:rFonts w:ascii="Times New Roman" w:hAnsi="Times New Roman" w:cs="Times New Roman"/>
          <w:b/>
        </w:rPr>
      </w:pPr>
    </w:p>
    <w:p w14:paraId="0B93DC91" w14:textId="097CA92F" w:rsidR="00273EFF" w:rsidRPr="008636A7" w:rsidRDefault="006D56A4" w:rsidP="00273EFF">
      <w:pPr>
        <w:pBdr>
          <w:bottom w:val="single" w:sz="4" w:space="1" w:color="auto"/>
        </w:pBdr>
        <w:spacing w:after="60"/>
        <w:rPr>
          <w:rFonts w:ascii="Times New Roman" w:hAnsi="Times New Roman" w:cs="Times New Roman"/>
          <w:b/>
        </w:rPr>
      </w:pPr>
      <w:r w:rsidRPr="008636A7">
        <w:rPr>
          <w:rFonts w:ascii="Times New Roman" w:hAnsi="Times New Roman" w:cs="Times New Roman"/>
          <w:b/>
        </w:rPr>
        <w:lastRenderedPageBreak/>
        <w:t>MENTORSHIP</w:t>
      </w:r>
    </w:p>
    <w:p w14:paraId="198B8A00" w14:textId="77777777" w:rsidR="006D56A4" w:rsidRPr="006D56A4" w:rsidRDefault="006D56A4" w:rsidP="006D56A4">
      <w:pPr>
        <w:autoSpaceDE w:val="0"/>
        <w:autoSpaceDN w:val="0"/>
        <w:adjustRightInd w:val="0"/>
        <w:spacing w:after="0" w:line="240" w:lineRule="auto"/>
        <w:rPr>
          <w:rFonts w:ascii="Times New Roman" w:hAnsi="Times New Roman" w:cs="Times New Roman"/>
          <w:b/>
          <w:bCs/>
        </w:rPr>
      </w:pPr>
      <w:r w:rsidRPr="006D56A4">
        <w:rPr>
          <w:rFonts w:ascii="Times New Roman" w:hAnsi="Times New Roman" w:cs="Times New Roman"/>
          <w:b/>
          <w:bCs/>
        </w:rPr>
        <w:t>Doctoral students (6)</w:t>
      </w:r>
    </w:p>
    <w:p w14:paraId="1939F34D" w14:textId="77777777" w:rsidR="006D56A4" w:rsidRPr="008636A7" w:rsidRDefault="006D56A4" w:rsidP="006D56A4">
      <w:pPr>
        <w:pStyle w:val="ListParagraph"/>
        <w:numPr>
          <w:ilvl w:val="0"/>
          <w:numId w:val="1"/>
        </w:numPr>
        <w:autoSpaceDE w:val="0"/>
        <w:autoSpaceDN w:val="0"/>
        <w:adjustRightInd w:val="0"/>
        <w:spacing w:after="0" w:line="240" w:lineRule="auto"/>
        <w:rPr>
          <w:rFonts w:ascii="Times New Roman" w:hAnsi="Times New Roman" w:cs="Times New Roman"/>
          <w:bCs/>
        </w:rPr>
      </w:pPr>
      <w:r w:rsidRPr="008636A7">
        <w:rPr>
          <w:rFonts w:ascii="Times New Roman" w:hAnsi="Times New Roman" w:cs="Times New Roman"/>
          <w:bCs/>
        </w:rPr>
        <w:t xml:space="preserve">Savannah Froese “Market Food Diversity and Access Drive Household Food Purchase Patterns and Diets in Rural Tanzania: The EFFECTS Study”. Purdue University. </w:t>
      </w:r>
    </w:p>
    <w:p w14:paraId="5F378785" w14:textId="77777777" w:rsidR="006D56A4" w:rsidRPr="008636A7" w:rsidRDefault="006D56A4" w:rsidP="006D56A4">
      <w:pPr>
        <w:pStyle w:val="ListParagraph"/>
        <w:numPr>
          <w:ilvl w:val="0"/>
          <w:numId w:val="1"/>
        </w:numPr>
        <w:autoSpaceDE w:val="0"/>
        <w:autoSpaceDN w:val="0"/>
        <w:adjustRightInd w:val="0"/>
        <w:spacing w:after="0" w:line="240" w:lineRule="auto"/>
        <w:rPr>
          <w:rFonts w:ascii="Times New Roman" w:hAnsi="Times New Roman" w:cs="Times New Roman"/>
          <w:bCs/>
        </w:rPr>
      </w:pPr>
      <w:r w:rsidRPr="008636A7">
        <w:rPr>
          <w:rFonts w:ascii="Times New Roman" w:hAnsi="Times New Roman" w:cs="Times New Roman"/>
          <w:bCs/>
        </w:rPr>
        <w:t xml:space="preserve">Cristiana Edwards. “Child food environment in Tanzania”. Purdue University. </w:t>
      </w:r>
    </w:p>
    <w:p w14:paraId="7056DC25" w14:textId="77777777" w:rsidR="006D56A4" w:rsidRPr="008636A7" w:rsidRDefault="006D56A4" w:rsidP="006D56A4">
      <w:pPr>
        <w:pStyle w:val="ListParagraph"/>
        <w:numPr>
          <w:ilvl w:val="0"/>
          <w:numId w:val="1"/>
        </w:numPr>
        <w:autoSpaceDE w:val="0"/>
        <w:autoSpaceDN w:val="0"/>
        <w:adjustRightInd w:val="0"/>
        <w:spacing w:after="0" w:line="240" w:lineRule="auto"/>
        <w:rPr>
          <w:rFonts w:ascii="Times New Roman" w:hAnsi="Times New Roman" w:cs="Times New Roman"/>
          <w:bCs/>
        </w:rPr>
      </w:pPr>
      <w:r w:rsidRPr="008636A7">
        <w:rPr>
          <w:rFonts w:ascii="Times New Roman" w:hAnsi="Times New Roman" w:cs="Times New Roman"/>
          <w:bCs/>
        </w:rPr>
        <w:t xml:space="preserve">Simone </w:t>
      </w:r>
      <w:proofErr w:type="spellStart"/>
      <w:r w:rsidRPr="008636A7">
        <w:rPr>
          <w:rFonts w:ascii="Times New Roman" w:hAnsi="Times New Roman" w:cs="Times New Roman"/>
          <w:bCs/>
        </w:rPr>
        <w:t>Passarelli</w:t>
      </w:r>
      <w:proofErr w:type="spellEnd"/>
      <w:r w:rsidRPr="008636A7">
        <w:rPr>
          <w:rFonts w:ascii="Times New Roman" w:hAnsi="Times New Roman" w:cs="Times New Roman"/>
          <w:bCs/>
        </w:rPr>
        <w:t xml:space="preserve"> “Are Livestock Missing the Mark for Nutrition in Low-Income Settings? A Mixed-Methods approach in Ethiopia?” Harvard Chan.</w:t>
      </w:r>
    </w:p>
    <w:p w14:paraId="4F4867AF" w14:textId="77777777" w:rsidR="006D56A4" w:rsidRPr="008636A7" w:rsidRDefault="006D56A4" w:rsidP="006D56A4">
      <w:pPr>
        <w:pStyle w:val="ListParagraph"/>
        <w:numPr>
          <w:ilvl w:val="0"/>
          <w:numId w:val="1"/>
        </w:numPr>
        <w:autoSpaceDE w:val="0"/>
        <w:autoSpaceDN w:val="0"/>
        <w:adjustRightInd w:val="0"/>
        <w:spacing w:after="0" w:line="240" w:lineRule="auto"/>
        <w:rPr>
          <w:rFonts w:ascii="Times New Roman" w:hAnsi="Times New Roman" w:cs="Times New Roman"/>
          <w:bCs/>
        </w:rPr>
      </w:pPr>
      <w:r w:rsidRPr="008636A7">
        <w:rPr>
          <w:rFonts w:ascii="Times New Roman" w:hAnsi="Times New Roman" w:cs="Times New Roman"/>
          <w:bCs/>
        </w:rPr>
        <w:t xml:space="preserve">Isabel </w:t>
      </w:r>
      <w:proofErr w:type="spellStart"/>
      <w:r w:rsidRPr="008636A7">
        <w:rPr>
          <w:rFonts w:ascii="Times New Roman" w:hAnsi="Times New Roman" w:cs="Times New Roman"/>
          <w:bCs/>
        </w:rPr>
        <w:t>Madzorera</w:t>
      </w:r>
      <w:proofErr w:type="spellEnd"/>
      <w:r w:rsidRPr="008636A7">
        <w:rPr>
          <w:rFonts w:ascii="Times New Roman" w:hAnsi="Times New Roman" w:cs="Times New Roman"/>
          <w:bCs/>
        </w:rPr>
        <w:t xml:space="preserve"> “Women’s empowerment is associated with dietary diversity in Ethiopia”, Agriculture for Nutrition and Health conference. Kathmandu Nepal. Harvard Chan.</w:t>
      </w:r>
    </w:p>
    <w:p w14:paraId="27BE8250" w14:textId="77777777" w:rsidR="006D56A4" w:rsidRPr="008636A7" w:rsidRDefault="006D56A4" w:rsidP="006D56A4">
      <w:pPr>
        <w:pStyle w:val="ListParagraph"/>
        <w:numPr>
          <w:ilvl w:val="0"/>
          <w:numId w:val="1"/>
        </w:numPr>
        <w:autoSpaceDE w:val="0"/>
        <w:autoSpaceDN w:val="0"/>
        <w:adjustRightInd w:val="0"/>
        <w:spacing w:after="0" w:line="240" w:lineRule="auto"/>
        <w:rPr>
          <w:rFonts w:ascii="Times New Roman" w:hAnsi="Times New Roman" w:cs="Times New Roman"/>
          <w:bCs/>
        </w:rPr>
      </w:pPr>
      <w:r w:rsidRPr="008636A7">
        <w:rPr>
          <w:rFonts w:ascii="Times New Roman" w:hAnsi="Times New Roman" w:cs="Times New Roman"/>
          <w:bCs/>
        </w:rPr>
        <w:t>Abdallah Noor “Household determinants of Anemia in rural Ethiopia”. Harvard Chan.</w:t>
      </w:r>
    </w:p>
    <w:p w14:paraId="771D9269" w14:textId="198D9700" w:rsidR="006D56A4" w:rsidRDefault="006D56A4" w:rsidP="006D56A4">
      <w:pPr>
        <w:pStyle w:val="ListParagraph"/>
        <w:numPr>
          <w:ilvl w:val="0"/>
          <w:numId w:val="1"/>
        </w:numPr>
        <w:autoSpaceDE w:val="0"/>
        <w:autoSpaceDN w:val="0"/>
        <w:adjustRightInd w:val="0"/>
        <w:spacing w:after="0" w:line="240" w:lineRule="auto"/>
        <w:rPr>
          <w:rFonts w:ascii="Times New Roman" w:hAnsi="Times New Roman" w:cs="Times New Roman"/>
          <w:bCs/>
        </w:rPr>
      </w:pPr>
      <w:proofErr w:type="spellStart"/>
      <w:r w:rsidRPr="008636A7">
        <w:rPr>
          <w:rFonts w:ascii="Times New Roman" w:hAnsi="Times New Roman" w:cs="Times New Roman"/>
          <w:bCs/>
        </w:rPr>
        <w:t>Cloupas</w:t>
      </w:r>
      <w:proofErr w:type="spellEnd"/>
      <w:r w:rsidRPr="008636A7">
        <w:rPr>
          <w:rFonts w:ascii="Times New Roman" w:hAnsi="Times New Roman" w:cs="Times New Roman"/>
          <w:bCs/>
        </w:rPr>
        <w:t xml:space="preserve"> </w:t>
      </w:r>
      <w:proofErr w:type="spellStart"/>
      <w:r w:rsidRPr="008636A7">
        <w:rPr>
          <w:rFonts w:ascii="Times New Roman" w:hAnsi="Times New Roman" w:cs="Times New Roman"/>
          <w:bCs/>
        </w:rPr>
        <w:t>Mahopo</w:t>
      </w:r>
      <w:proofErr w:type="spellEnd"/>
      <w:r w:rsidRPr="008636A7">
        <w:rPr>
          <w:rFonts w:ascii="Times New Roman" w:hAnsi="Times New Roman" w:cs="Times New Roman"/>
          <w:bCs/>
        </w:rPr>
        <w:t xml:space="preserve"> “Dietary diversity and nutrient intake in Limpopo, South Africa”. University of Venda, South Africa.</w:t>
      </w:r>
    </w:p>
    <w:p w14:paraId="2DF9C616" w14:textId="77777777" w:rsidR="004238FC" w:rsidRDefault="004238FC" w:rsidP="006D56A4">
      <w:pPr>
        <w:autoSpaceDE w:val="0"/>
        <w:autoSpaceDN w:val="0"/>
        <w:adjustRightInd w:val="0"/>
        <w:spacing w:after="0" w:line="240" w:lineRule="auto"/>
        <w:rPr>
          <w:rFonts w:ascii="Times New Roman" w:hAnsi="Times New Roman" w:cs="Times New Roman"/>
          <w:bCs/>
        </w:rPr>
      </w:pPr>
    </w:p>
    <w:p w14:paraId="4486CE37" w14:textId="3AD8E5EF" w:rsidR="006D56A4" w:rsidRPr="006D56A4" w:rsidRDefault="006D56A4" w:rsidP="006D56A4">
      <w:pPr>
        <w:autoSpaceDE w:val="0"/>
        <w:autoSpaceDN w:val="0"/>
        <w:adjustRightInd w:val="0"/>
        <w:spacing w:after="0" w:line="240" w:lineRule="auto"/>
        <w:rPr>
          <w:rFonts w:ascii="Times New Roman" w:hAnsi="Times New Roman" w:cs="Times New Roman"/>
          <w:b/>
          <w:bCs/>
        </w:rPr>
      </w:pPr>
      <w:r w:rsidRPr="008636A7">
        <w:rPr>
          <w:rFonts w:ascii="Times New Roman" w:hAnsi="Times New Roman" w:cs="Times New Roman"/>
          <w:b/>
          <w:bCs/>
        </w:rPr>
        <w:t>Masters’</w:t>
      </w:r>
      <w:r w:rsidRPr="006D56A4">
        <w:rPr>
          <w:rFonts w:ascii="Times New Roman" w:hAnsi="Times New Roman" w:cs="Times New Roman"/>
          <w:b/>
          <w:bCs/>
        </w:rPr>
        <w:t xml:space="preserve"> students </w:t>
      </w:r>
    </w:p>
    <w:p w14:paraId="02A1E86E" w14:textId="77777777" w:rsidR="006D56A4" w:rsidRPr="008636A7" w:rsidRDefault="006D56A4" w:rsidP="006D56A4">
      <w:pPr>
        <w:pStyle w:val="ListParagraph"/>
        <w:numPr>
          <w:ilvl w:val="0"/>
          <w:numId w:val="1"/>
        </w:numPr>
        <w:autoSpaceDE w:val="0"/>
        <w:autoSpaceDN w:val="0"/>
        <w:adjustRightInd w:val="0"/>
        <w:spacing w:after="0" w:line="240" w:lineRule="auto"/>
        <w:rPr>
          <w:rFonts w:ascii="Times New Roman" w:hAnsi="Times New Roman" w:cs="Times New Roman"/>
          <w:bCs/>
        </w:rPr>
      </w:pPr>
      <w:r w:rsidRPr="008636A7">
        <w:rPr>
          <w:rFonts w:ascii="Times New Roman" w:hAnsi="Times New Roman" w:cs="Times New Roman"/>
          <w:bCs/>
        </w:rPr>
        <w:t xml:space="preserve">Morgan </w:t>
      </w:r>
      <w:proofErr w:type="spellStart"/>
      <w:r w:rsidRPr="008636A7">
        <w:rPr>
          <w:rFonts w:ascii="Times New Roman" w:hAnsi="Times New Roman" w:cs="Times New Roman"/>
          <w:bCs/>
        </w:rPr>
        <w:t>Boncyk</w:t>
      </w:r>
      <w:proofErr w:type="spellEnd"/>
      <w:r w:rsidRPr="008636A7">
        <w:rPr>
          <w:rFonts w:ascii="Times New Roman" w:hAnsi="Times New Roman" w:cs="Times New Roman"/>
          <w:bCs/>
        </w:rPr>
        <w:t>. “‘What he likes depends on what is available’: Food Choices of PLHIV in Peri-Urban Tanzania”.  Purdue University.</w:t>
      </w:r>
    </w:p>
    <w:p w14:paraId="185E6C46" w14:textId="77777777" w:rsidR="006D56A4" w:rsidRPr="008636A7" w:rsidRDefault="006D56A4" w:rsidP="006D56A4">
      <w:pPr>
        <w:pStyle w:val="ListParagraph"/>
        <w:numPr>
          <w:ilvl w:val="0"/>
          <w:numId w:val="1"/>
        </w:numPr>
        <w:autoSpaceDE w:val="0"/>
        <w:autoSpaceDN w:val="0"/>
        <w:adjustRightInd w:val="0"/>
        <w:spacing w:after="0" w:line="240" w:lineRule="auto"/>
        <w:rPr>
          <w:rFonts w:ascii="Times New Roman" w:hAnsi="Times New Roman" w:cs="Times New Roman"/>
          <w:bCs/>
        </w:rPr>
      </w:pPr>
      <w:r w:rsidRPr="008636A7">
        <w:rPr>
          <w:rFonts w:ascii="Times New Roman" w:hAnsi="Times New Roman" w:cs="Times New Roman"/>
          <w:bCs/>
        </w:rPr>
        <w:t xml:space="preserve">Dalia </w:t>
      </w:r>
      <w:proofErr w:type="spellStart"/>
      <w:r w:rsidRPr="008636A7">
        <w:rPr>
          <w:rFonts w:ascii="Times New Roman" w:hAnsi="Times New Roman" w:cs="Times New Roman"/>
          <w:bCs/>
        </w:rPr>
        <w:t>AboAlsafa</w:t>
      </w:r>
      <w:proofErr w:type="spellEnd"/>
      <w:r w:rsidRPr="008636A7">
        <w:rPr>
          <w:rFonts w:ascii="Times New Roman" w:hAnsi="Times New Roman" w:cs="Times New Roman"/>
          <w:bCs/>
        </w:rPr>
        <w:t xml:space="preserve">. “Mental health and food security among PLHIV in the DECIDE study”. Purdue University. </w:t>
      </w:r>
    </w:p>
    <w:p w14:paraId="796C88A1" w14:textId="77777777" w:rsidR="006D56A4" w:rsidRPr="008636A7" w:rsidRDefault="006D56A4" w:rsidP="006D56A4">
      <w:pPr>
        <w:pStyle w:val="ListParagraph"/>
        <w:numPr>
          <w:ilvl w:val="0"/>
          <w:numId w:val="1"/>
        </w:numPr>
        <w:autoSpaceDE w:val="0"/>
        <w:autoSpaceDN w:val="0"/>
        <w:adjustRightInd w:val="0"/>
        <w:spacing w:after="0" w:line="240" w:lineRule="auto"/>
        <w:rPr>
          <w:rFonts w:ascii="Times New Roman" w:hAnsi="Times New Roman" w:cs="Times New Roman"/>
          <w:bCs/>
        </w:rPr>
      </w:pPr>
      <w:proofErr w:type="spellStart"/>
      <w:r w:rsidRPr="008636A7">
        <w:rPr>
          <w:rFonts w:ascii="Times New Roman" w:hAnsi="Times New Roman" w:cs="Times New Roman"/>
          <w:bCs/>
        </w:rPr>
        <w:t>CheKenna</w:t>
      </w:r>
      <w:proofErr w:type="spellEnd"/>
      <w:r w:rsidRPr="008636A7">
        <w:rPr>
          <w:rFonts w:ascii="Times New Roman" w:hAnsi="Times New Roman" w:cs="Times New Roman"/>
          <w:bCs/>
        </w:rPr>
        <w:t xml:space="preserve"> Fletcher. “Food security among graduate students in Purdue University”.  Purdue University</w:t>
      </w:r>
    </w:p>
    <w:p w14:paraId="53C2791B" w14:textId="77777777" w:rsidR="006D56A4" w:rsidRPr="006D56A4" w:rsidRDefault="006D56A4" w:rsidP="006D56A4">
      <w:pPr>
        <w:autoSpaceDE w:val="0"/>
        <w:autoSpaceDN w:val="0"/>
        <w:adjustRightInd w:val="0"/>
        <w:spacing w:after="0" w:line="240" w:lineRule="auto"/>
        <w:rPr>
          <w:rFonts w:ascii="Times New Roman" w:hAnsi="Times New Roman" w:cs="Times New Roman"/>
          <w:bCs/>
        </w:rPr>
      </w:pPr>
    </w:p>
    <w:p w14:paraId="66ACDAF2" w14:textId="77928F43" w:rsidR="006D56A4" w:rsidRPr="006D56A4" w:rsidRDefault="006D56A4" w:rsidP="006D56A4">
      <w:pPr>
        <w:autoSpaceDE w:val="0"/>
        <w:autoSpaceDN w:val="0"/>
        <w:adjustRightInd w:val="0"/>
        <w:spacing w:after="0" w:line="240" w:lineRule="auto"/>
        <w:rPr>
          <w:rFonts w:ascii="Times New Roman" w:hAnsi="Times New Roman" w:cs="Times New Roman"/>
          <w:b/>
          <w:bCs/>
        </w:rPr>
      </w:pPr>
      <w:r w:rsidRPr="006D56A4">
        <w:rPr>
          <w:rFonts w:ascii="Times New Roman" w:hAnsi="Times New Roman" w:cs="Times New Roman"/>
          <w:b/>
          <w:bCs/>
        </w:rPr>
        <w:t xml:space="preserve">Doctoral Thesis Committee as </w:t>
      </w:r>
      <w:r w:rsidR="00027C68">
        <w:rPr>
          <w:rFonts w:ascii="Times New Roman" w:hAnsi="Times New Roman" w:cs="Times New Roman"/>
          <w:b/>
          <w:bCs/>
        </w:rPr>
        <w:t xml:space="preserve">an </w:t>
      </w:r>
      <w:r w:rsidRPr="006D56A4">
        <w:rPr>
          <w:rFonts w:ascii="Times New Roman" w:hAnsi="Times New Roman" w:cs="Times New Roman"/>
          <w:b/>
          <w:bCs/>
        </w:rPr>
        <w:t>external examiner</w:t>
      </w:r>
    </w:p>
    <w:p w14:paraId="10586376" w14:textId="77777777" w:rsidR="006D56A4" w:rsidRPr="008636A7" w:rsidRDefault="006D56A4" w:rsidP="006D56A4">
      <w:pPr>
        <w:pStyle w:val="ListParagraph"/>
        <w:numPr>
          <w:ilvl w:val="0"/>
          <w:numId w:val="11"/>
        </w:numPr>
        <w:autoSpaceDE w:val="0"/>
        <w:autoSpaceDN w:val="0"/>
        <w:adjustRightInd w:val="0"/>
        <w:spacing w:after="0" w:line="240" w:lineRule="auto"/>
        <w:rPr>
          <w:rFonts w:ascii="Times New Roman" w:hAnsi="Times New Roman" w:cs="Times New Roman"/>
          <w:bCs/>
        </w:rPr>
      </w:pPr>
      <w:proofErr w:type="spellStart"/>
      <w:r w:rsidRPr="008636A7">
        <w:rPr>
          <w:rFonts w:ascii="Times New Roman" w:hAnsi="Times New Roman" w:cs="Times New Roman"/>
          <w:bCs/>
        </w:rPr>
        <w:t>Cloupas</w:t>
      </w:r>
      <w:proofErr w:type="spellEnd"/>
      <w:r w:rsidRPr="008636A7">
        <w:rPr>
          <w:rFonts w:ascii="Times New Roman" w:hAnsi="Times New Roman" w:cs="Times New Roman"/>
          <w:bCs/>
        </w:rPr>
        <w:t xml:space="preserve"> </w:t>
      </w:r>
      <w:proofErr w:type="spellStart"/>
      <w:r w:rsidRPr="008636A7">
        <w:rPr>
          <w:rFonts w:ascii="Times New Roman" w:hAnsi="Times New Roman" w:cs="Times New Roman"/>
          <w:bCs/>
        </w:rPr>
        <w:t>Mahopo</w:t>
      </w:r>
      <w:proofErr w:type="spellEnd"/>
      <w:r w:rsidRPr="008636A7">
        <w:rPr>
          <w:rFonts w:ascii="Times New Roman" w:hAnsi="Times New Roman" w:cs="Times New Roman"/>
          <w:bCs/>
        </w:rPr>
        <w:t xml:space="preserve"> “Development of an Agricultural Food Enterprise Model in Rural Towns in Limpopo, South Africa”. University of the Free State, South Africa. (2021-current)</w:t>
      </w:r>
    </w:p>
    <w:p w14:paraId="29EC6EC6" w14:textId="23568AA1" w:rsidR="006D56A4" w:rsidRPr="008636A7" w:rsidRDefault="006D56A4" w:rsidP="006D56A4">
      <w:pPr>
        <w:autoSpaceDE w:val="0"/>
        <w:autoSpaceDN w:val="0"/>
        <w:adjustRightInd w:val="0"/>
        <w:spacing w:after="0" w:line="240" w:lineRule="auto"/>
        <w:rPr>
          <w:rFonts w:ascii="Times New Roman" w:hAnsi="Times New Roman" w:cs="Times New Roman"/>
          <w:bCs/>
        </w:rPr>
      </w:pPr>
    </w:p>
    <w:p w14:paraId="4A11095F" w14:textId="77777777" w:rsidR="006D56A4" w:rsidRPr="006D56A4" w:rsidRDefault="006D56A4" w:rsidP="006D56A4">
      <w:pPr>
        <w:autoSpaceDE w:val="0"/>
        <w:autoSpaceDN w:val="0"/>
        <w:adjustRightInd w:val="0"/>
        <w:spacing w:after="0" w:line="240" w:lineRule="auto"/>
        <w:rPr>
          <w:rFonts w:ascii="Times New Roman" w:hAnsi="Times New Roman" w:cs="Times New Roman"/>
          <w:bCs/>
        </w:rPr>
      </w:pPr>
    </w:p>
    <w:p w14:paraId="6BAE9330" w14:textId="456F3815" w:rsidR="006D56A4" w:rsidRPr="008636A7" w:rsidRDefault="006D56A4" w:rsidP="006D56A4">
      <w:pPr>
        <w:pBdr>
          <w:bottom w:val="single" w:sz="4" w:space="1" w:color="auto"/>
        </w:pBdr>
        <w:spacing w:after="60"/>
        <w:rPr>
          <w:rFonts w:ascii="Times New Roman" w:hAnsi="Times New Roman" w:cs="Times New Roman"/>
          <w:b/>
        </w:rPr>
      </w:pPr>
      <w:r w:rsidRPr="008636A7">
        <w:rPr>
          <w:rFonts w:ascii="Times New Roman" w:hAnsi="Times New Roman" w:cs="Times New Roman"/>
          <w:b/>
        </w:rPr>
        <w:t>RELEVANT COURSEWORK</w:t>
      </w:r>
    </w:p>
    <w:p w14:paraId="23517846" w14:textId="77777777" w:rsidR="006D56A4" w:rsidRPr="008636A7" w:rsidRDefault="006D56A4" w:rsidP="006D56A4">
      <w:pPr>
        <w:autoSpaceDE w:val="0"/>
        <w:autoSpaceDN w:val="0"/>
        <w:adjustRightInd w:val="0"/>
        <w:spacing w:after="0" w:line="240" w:lineRule="auto"/>
        <w:rPr>
          <w:rFonts w:ascii="Times New Roman" w:hAnsi="Times New Roman" w:cs="Times New Roman"/>
          <w:bCs/>
        </w:rPr>
      </w:pPr>
    </w:p>
    <w:p w14:paraId="3D2949BE" w14:textId="4146D4CC" w:rsidR="006D56A4" w:rsidRPr="006D56A4" w:rsidRDefault="006D56A4" w:rsidP="006D56A4">
      <w:pPr>
        <w:pBdr>
          <w:bottom w:val="single" w:sz="4" w:space="1" w:color="auto"/>
        </w:pBdr>
        <w:spacing w:after="60"/>
        <w:rPr>
          <w:rFonts w:ascii="Times New Roman" w:hAnsi="Times New Roman" w:cs="Times New Roman"/>
        </w:rPr>
      </w:pPr>
      <w:r w:rsidRPr="006D56A4">
        <w:rPr>
          <w:rFonts w:ascii="Times New Roman" w:hAnsi="Times New Roman" w:cs="Times New Roman"/>
        </w:rPr>
        <w:t>Epidemiology methods series, Biostatistics series, Time Series Analysis, Longitudinal Data Analysis, Geo-Spatial Statistics, Econometrics, Economic Evaluation, Psychosocial Statistics, Nutrition Epidemiology, International Nutrition, International Health, Nutrition &amp; Life Stages, Assessment of Nutritional Status, Present and Future Climate, Geography of Health and Disease, Cultural Ecology, Field Ecology, Geography of Economic Development, and Biogeography.</w:t>
      </w:r>
    </w:p>
    <w:p w14:paraId="0808BF72" w14:textId="5189DF17" w:rsidR="006D56A4" w:rsidRPr="008636A7" w:rsidRDefault="006D56A4" w:rsidP="006D56A4">
      <w:pPr>
        <w:pBdr>
          <w:bottom w:val="single" w:sz="4" w:space="1" w:color="auto"/>
        </w:pBdr>
        <w:spacing w:after="60"/>
        <w:rPr>
          <w:rFonts w:ascii="Times New Roman" w:hAnsi="Times New Roman" w:cs="Times New Roman"/>
          <w:b/>
        </w:rPr>
      </w:pPr>
      <w:r w:rsidRPr="008636A7">
        <w:rPr>
          <w:rFonts w:ascii="Times New Roman" w:hAnsi="Times New Roman" w:cs="Times New Roman"/>
          <w:b/>
        </w:rPr>
        <w:t>EDITORIAL DUTIES</w:t>
      </w:r>
    </w:p>
    <w:p w14:paraId="52A5255F" w14:textId="77777777" w:rsidR="006D56A4" w:rsidRPr="008636A7" w:rsidRDefault="006D56A4" w:rsidP="006D56A4">
      <w:pPr>
        <w:autoSpaceDE w:val="0"/>
        <w:autoSpaceDN w:val="0"/>
        <w:adjustRightInd w:val="0"/>
        <w:spacing w:after="0" w:line="240" w:lineRule="auto"/>
        <w:rPr>
          <w:rFonts w:ascii="Times New Roman" w:hAnsi="Times New Roman" w:cs="Times New Roman"/>
          <w:bCs/>
        </w:rPr>
      </w:pPr>
    </w:p>
    <w:p w14:paraId="6C1A345D" w14:textId="21C9134B" w:rsidR="00B46F08" w:rsidRPr="00B46F08" w:rsidRDefault="006D56A4" w:rsidP="00B46F08">
      <w:pPr>
        <w:pBdr>
          <w:bottom w:val="single" w:sz="4" w:space="1" w:color="auto"/>
        </w:pBdr>
        <w:spacing w:after="60"/>
        <w:rPr>
          <w:rFonts w:ascii="Times New Roman" w:hAnsi="Times New Roman" w:cs="Times New Roman"/>
          <w:i/>
          <w:iCs/>
        </w:rPr>
      </w:pPr>
      <w:r w:rsidRPr="006D56A4">
        <w:rPr>
          <w:rFonts w:ascii="Times New Roman" w:hAnsi="Times New Roman" w:cs="Times New Roman"/>
        </w:rPr>
        <w:t xml:space="preserve">Reviewer: </w:t>
      </w:r>
      <w:r w:rsidRPr="006D56A4">
        <w:rPr>
          <w:rFonts w:ascii="Times New Roman" w:hAnsi="Times New Roman" w:cs="Times New Roman"/>
          <w:i/>
          <w:iCs/>
        </w:rPr>
        <w:t>Journal of Nutrition (2014-present)</w:t>
      </w:r>
    </w:p>
    <w:p w14:paraId="36AB5ECF" w14:textId="29728E16" w:rsidR="00B46F08" w:rsidRPr="006D56A4" w:rsidRDefault="00B46F08" w:rsidP="00B46F08">
      <w:pPr>
        <w:pBdr>
          <w:bottom w:val="single" w:sz="4" w:space="1" w:color="auto"/>
        </w:pBdr>
        <w:spacing w:after="60"/>
        <w:rPr>
          <w:rFonts w:ascii="Times New Roman" w:hAnsi="Times New Roman" w:cs="Times New Roman"/>
        </w:rPr>
      </w:pPr>
      <w:r w:rsidRPr="00B46F08">
        <w:rPr>
          <w:rFonts w:ascii="Times New Roman" w:hAnsi="Times New Roman" w:cs="Times New Roman"/>
        </w:rPr>
        <w:t xml:space="preserve">Reviewer: </w:t>
      </w:r>
      <w:r w:rsidRPr="00B46F08">
        <w:rPr>
          <w:rFonts w:ascii="Times New Roman" w:hAnsi="Times New Roman" w:cs="Times New Roman"/>
          <w:i/>
          <w:iCs/>
        </w:rPr>
        <w:t>Public Health Nutrition</w:t>
      </w:r>
      <w:r w:rsidRPr="00B46F08">
        <w:rPr>
          <w:rFonts w:ascii="Times New Roman" w:hAnsi="Times New Roman" w:cs="Times New Roman"/>
        </w:rPr>
        <w:t xml:space="preserve"> (201</w:t>
      </w:r>
      <w:r>
        <w:rPr>
          <w:rFonts w:ascii="Times New Roman" w:hAnsi="Times New Roman" w:cs="Times New Roman"/>
        </w:rPr>
        <w:t>6</w:t>
      </w:r>
      <w:r w:rsidRPr="00B46F08">
        <w:rPr>
          <w:rFonts w:ascii="Times New Roman" w:hAnsi="Times New Roman" w:cs="Times New Roman"/>
        </w:rPr>
        <w:t>-present)</w:t>
      </w:r>
    </w:p>
    <w:p w14:paraId="3A82E5AA" w14:textId="77777777" w:rsidR="006D56A4" w:rsidRPr="006D56A4" w:rsidRDefault="006D56A4" w:rsidP="006D56A4">
      <w:pPr>
        <w:pBdr>
          <w:bottom w:val="single" w:sz="4" w:space="1" w:color="auto"/>
        </w:pBdr>
        <w:spacing w:after="60"/>
        <w:rPr>
          <w:rFonts w:ascii="Times New Roman" w:hAnsi="Times New Roman" w:cs="Times New Roman"/>
        </w:rPr>
      </w:pPr>
      <w:r w:rsidRPr="006D56A4">
        <w:rPr>
          <w:rFonts w:ascii="Times New Roman" w:hAnsi="Times New Roman" w:cs="Times New Roman"/>
        </w:rPr>
        <w:t xml:space="preserve">Reviewer: </w:t>
      </w:r>
      <w:r w:rsidRPr="006D56A4">
        <w:rPr>
          <w:rFonts w:ascii="Times New Roman" w:hAnsi="Times New Roman" w:cs="Times New Roman"/>
          <w:i/>
          <w:iCs/>
        </w:rPr>
        <w:t>American Journal of Clinical Nutrition (2020-prsent)</w:t>
      </w:r>
    </w:p>
    <w:p w14:paraId="4AB180ED" w14:textId="77777777" w:rsidR="006D56A4" w:rsidRPr="006D56A4" w:rsidRDefault="006D56A4" w:rsidP="006D56A4">
      <w:pPr>
        <w:pBdr>
          <w:bottom w:val="single" w:sz="4" w:space="1" w:color="auto"/>
        </w:pBdr>
        <w:spacing w:after="60"/>
        <w:rPr>
          <w:rFonts w:ascii="Times New Roman" w:hAnsi="Times New Roman" w:cs="Times New Roman"/>
          <w:i/>
          <w:iCs/>
        </w:rPr>
      </w:pPr>
      <w:r w:rsidRPr="006D56A4">
        <w:rPr>
          <w:rFonts w:ascii="Times New Roman" w:hAnsi="Times New Roman" w:cs="Times New Roman"/>
        </w:rPr>
        <w:t xml:space="preserve">Reviewer: </w:t>
      </w:r>
      <w:r w:rsidRPr="006D56A4">
        <w:rPr>
          <w:rFonts w:ascii="Times New Roman" w:hAnsi="Times New Roman" w:cs="Times New Roman"/>
          <w:i/>
          <w:iCs/>
        </w:rPr>
        <w:t>Maternal Child and Nutrition (2017-present)</w:t>
      </w:r>
    </w:p>
    <w:p w14:paraId="16ABD998" w14:textId="77777777" w:rsidR="006D56A4" w:rsidRPr="006D56A4" w:rsidRDefault="006D56A4" w:rsidP="006D56A4">
      <w:pPr>
        <w:pBdr>
          <w:bottom w:val="single" w:sz="4" w:space="1" w:color="auto"/>
        </w:pBdr>
        <w:spacing w:after="60"/>
        <w:rPr>
          <w:rFonts w:ascii="Times New Roman" w:hAnsi="Times New Roman" w:cs="Times New Roman"/>
          <w:i/>
          <w:iCs/>
        </w:rPr>
      </w:pPr>
      <w:r w:rsidRPr="006D56A4">
        <w:rPr>
          <w:rFonts w:ascii="Times New Roman" w:hAnsi="Times New Roman" w:cs="Times New Roman"/>
        </w:rPr>
        <w:t>Reviewer</w:t>
      </w:r>
      <w:r w:rsidRPr="006D56A4">
        <w:rPr>
          <w:rFonts w:ascii="Times New Roman" w:hAnsi="Times New Roman" w:cs="Times New Roman"/>
          <w:i/>
          <w:iCs/>
        </w:rPr>
        <w:t>: Global Food Security (2020-present)</w:t>
      </w:r>
    </w:p>
    <w:p w14:paraId="59C7595C" w14:textId="77777777" w:rsidR="006D56A4" w:rsidRPr="006D56A4" w:rsidRDefault="006D56A4" w:rsidP="006D56A4">
      <w:pPr>
        <w:pBdr>
          <w:bottom w:val="single" w:sz="4" w:space="1" w:color="auto"/>
        </w:pBdr>
        <w:spacing w:after="60"/>
        <w:rPr>
          <w:rFonts w:ascii="Times New Roman" w:hAnsi="Times New Roman" w:cs="Times New Roman"/>
        </w:rPr>
      </w:pPr>
      <w:r w:rsidRPr="006D56A4">
        <w:rPr>
          <w:rFonts w:ascii="Times New Roman" w:hAnsi="Times New Roman" w:cs="Times New Roman"/>
        </w:rPr>
        <w:t xml:space="preserve">Reviewer: </w:t>
      </w:r>
      <w:r w:rsidRPr="006D56A4">
        <w:rPr>
          <w:rFonts w:ascii="Times New Roman" w:hAnsi="Times New Roman" w:cs="Times New Roman"/>
          <w:i/>
        </w:rPr>
        <w:t>Ecology of Food and Nutrition (2014-present)</w:t>
      </w:r>
      <w:r w:rsidRPr="006D56A4">
        <w:rPr>
          <w:rFonts w:ascii="Times New Roman" w:hAnsi="Times New Roman" w:cs="Times New Roman"/>
        </w:rPr>
        <w:t xml:space="preserve"> </w:t>
      </w:r>
    </w:p>
    <w:p w14:paraId="7A71E586" w14:textId="6AF7D8D8" w:rsidR="006D56A4" w:rsidRPr="006D56A4" w:rsidRDefault="006D56A4" w:rsidP="006D56A4">
      <w:pPr>
        <w:pBdr>
          <w:bottom w:val="single" w:sz="4" w:space="1" w:color="auto"/>
        </w:pBdr>
        <w:spacing w:after="60"/>
        <w:rPr>
          <w:rFonts w:ascii="Times New Roman" w:hAnsi="Times New Roman" w:cs="Times New Roman"/>
          <w:i/>
        </w:rPr>
      </w:pPr>
      <w:r w:rsidRPr="006D56A4">
        <w:rPr>
          <w:rFonts w:ascii="Times New Roman" w:hAnsi="Times New Roman" w:cs="Times New Roman"/>
        </w:rPr>
        <w:t xml:space="preserve">Reviewer: </w:t>
      </w:r>
      <w:r w:rsidRPr="006D56A4">
        <w:rPr>
          <w:rFonts w:ascii="Times New Roman" w:hAnsi="Times New Roman" w:cs="Times New Roman"/>
          <w:i/>
        </w:rPr>
        <w:t>Food Security (2017-present)</w:t>
      </w:r>
    </w:p>
    <w:p w14:paraId="314044A1" w14:textId="3ACEEA1F" w:rsidR="006D56A4" w:rsidRPr="008636A7" w:rsidRDefault="006D56A4" w:rsidP="006D56A4">
      <w:pPr>
        <w:pBdr>
          <w:bottom w:val="single" w:sz="4" w:space="1" w:color="auto"/>
        </w:pBdr>
        <w:spacing w:after="60"/>
        <w:rPr>
          <w:rFonts w:ascii="Times New Roman" w:hAnsi="Times New Roman" w:cs="Times New Roman"/>
          <w:b/>
        </w:rPr>
      </w:pPr>
      <w:r w:rsidRPr="008636A7">
        <w:rPr>
          <w:rFonts w:ascii="Times New Roman" w:hAnsi="Times New Roman" w:cs="Times New Roman"/>
          <w:b/>
        </w:rPr>
        <w:t>LANGUAGES</w:t>
      </w:r>
    </w:p>
    <w:p w14:paraId="0995B513" w14:textId="77777777" w:rsidR="006D56A4" w:rsidRPr="008636A7" w:rsidRDefault="006D56A4" w:rsidP="006D56A4">
      <w:pPr>
        <w:autoSpaceDE w:val="0"/>
        <w:autoSpaceDN w:val="0"/>
        <w:adjustRightInd w:val="0"/>
        <w:spacing w:after="0" w:line="240" w:lineRule="auto"/>
        <w:rPr>
          <w:rFonts w:ascii="Times New Roman" w:hAnsi="Times New Roman" w:cs="Times New Roman"/>
          <w:bCs/>
        </w:rPr>
      </w:pPr>
    </w:p>
    <w:p w14:paraId="31EE0BAC" w14:textId="77777777" w:rsidR="006D56A4" w:rsidRPr="006D56A4" w:rsidRDefault="006D56A4" w:rsidP="006D56A4">
      <w:pPr>
        <w:pBdr>
          <w:bottom w:val="single" w:sz="4" w:space="1" w:color="auto"/>
        </w:pBdr>
        <w:spacing w:after="60"/>
        <w:rPr>
          <w:rFonts w:ascii="Times New Roman" w:hAnsi="Times New Roman" w:cs="Times New Roman"/>
        </w:rPr>
      </w:pPr>
      <w:r w:rsidRPr="006D56A4">
        <w:rPr>
          <w:rFonts w:ascii="Times New Roman" w:hAnsi="Times New Roman" w:cs="Times New Roman"/>
        </w:rPr>
        <w:t>English—Fluency, both written and oral</w:t>
      </w:r>
    </w:p>
    <w:p w14:paraId="14428E65" w14:textId="77777777" w:rsidR="006D56A4" w:rsidRPr="006D56A4" w:rsidRDefault="006D56A4" w:rsidP="006D56A4">
      <w:pPr>
        <w:pBdr>
          <w:bottom w:val="single" w:sz="4" w:space="1" w:color="auto"/>
        </w:pBdr>
        <w:spacing w:after="60"/>
        <w:rPr>
          <w:rFonts w:ascii="Times New Roman" w:hAnsi="Times New Roman" w:cs="Times New Roman"/>
        </w:rPr>
      </w:pPr>
      <w:r w:rsidRPr="006D56A4">
        <w:rPr>
          <w:rFonts w:ascii="Times New Roman" w:hAnsi="Times New Roman" w:cs="Times New Roman"/>
        </w:rPr>
        <w:lastRenderedPageBreak/>
        <w:t>Tamil—Fluency, both written and oral</w:t>
      </w:r>
    </w:p>
    <w:p w14:paraId="13FD6266" w14:textId="555E798A" w:rsidR="006D56A4" w:rsidRPr="006D56A4" w:rsidRDefault="006D56A4" w:rsidP="006D56A4">
      <w:pPr>
        <w:pBdr>
          <w:bottom w:val="single" w:sz="4" w:space="1" w:color="auto"/>
        </w:pBdr>
        <w:spacing w:after="60"/>
        <w:rPr>
          <w:rFonts w:ascii="Times New Roman" w:hAnsi="Times New Roman" w:cs="Times New Roman"/>
        </w:rPr>
      </w:pPr>
      <w:r w:rsidRPr="006D56A4">
        <w:rPr>
          <w:rFonts w:ascii="Times New Roman" w:hAnsi="Times New Roman" w:cs="Times New Roman"/>
        </w:rPr>
        <w:t xml:space="preserve">Spanish —Basic </w:t>
      </w:r>
    </w:p>
    <w:p w14:paraId="0726C3F5" w14:textId="77777777" w:rsidR="006C39C3" w:rsidRDefault="006C39C3" w:rsidP="006D56A4">
      <w:pPr>
        <w:pBdr>
          <w:bottom w:val="single" w:sz="4" w:space="1" w:color="auto"/>
        </w:pBdr>
        <w:spacing w:after="60"/>
        <w:rPr>
          <w:rFonts w:ascii="Times New Roman" w:hAnsi="Times New Roman" w:cs="Times New Roman"/>
          <w:b/>
        </w:rPr>
      </w:pPr>
    </w:p>
    <w:p w14:paraId="2EF87530" w14:textId="474041BD" w:rsidR="006D56A4" w:rsidRPr="008636A7" w:rsidRDefault="006D56A4" w:rsidP="006D56A4">
      <w:pPr>
        <w:pBdr>
          <w:bottom w:val="single" w:sz="4" w:space="1" w:color="auto"/>
        </w:pBdr>
        <w:spacing w:after="60"/>
        <w:rPr>
          <w:rFonts w:ascii="Times New Roman" w:hAnsi="Times New Roman" w:cs="Times New Roman"/>
          <w:b/>
        </w:rPr>
      </w:pPr>
      <w:r w:rsidRPr="008636A7">
        <w:rPr>
          <w:rFonts w:ascii="Times New Roman" w:hAnsi="Times New Roman" w:cs="Times New Roman"/>
          <w:b/>
        </w:rPr>
        <w:t>SKILLS</w:t>
      </w:r>
    </w:p>
    <w:p w14:paraId="0CB488AF" w14:textId="77777777" w:rsidR="006D56A4" w:rsidRPr="008636A7" w:rsidRDefault="006D56A4" w:rsidP="006D56A4">
      <w:pPr>
        <w:autoSpaceDE w:val="0"/>
        <w:autoSpaceDN w:val="0"/>
        <w:adjustRightInd w:val="0"/>
        <w:spacing w:after="0" w:line="240" w:lineRule="auto"/>
        <w:rPr>
          <w:rFonts w:ascii="Times New Roman" w:hAnsi="Times New Roman" w:cs="Times New Roman"/>
          <w:bCs/>
        </w:rPr>
      </w:pPr>
    </w:p>
    <w:p w14:paraId="09956473" w14:textId="7899D59F" w:rsidR="006D56A4" w:rsidRPr="006D56A4" w:rsidRDefault="006D56A4" w:rsidP="006D56A4">
      <w:pPr>
        <w:pBdr>
          <w:bottom w:val="single" w:sz="4" w:space="1" w:color="auto"/>
        </w:pBdr>
        <w:spacing w:after="60"/>
        <w:rPr>
          <w:rFonts w:ascii="Times New Roman" w:hAnsi="Times New Roman" w:cs="Times New Roman"/>
        </w:rPr>
      </w:pPr>
      <w:r w:rsidRPr="006D56A4">
        <w:rPr>
          <w:rFonts w:ascii="Times New Roman" w:hAnsi="Times New Roman" w:cs="Times New Roman"/>
        </w:rPr>
        <w:t>Software: Stata, R, MAXQDA</w:t>
      </w:r>
      <w:r w:rsidR="00E13026">
        <w:rPr>
          <w:rFonts w:ascii="Times New Roman" w:hAnsi="Times New Roman" w:cs="Times New Roman"/>
        </w:rPr>
        <w:t xml:space="preserve">, </w:t>
      </w:r>
      <w:proofErr w:type="spellStart"/>
      <w:r w:rsidR="00226970">
        <w:rPr>
          <w:rFonts w:ascii="Times New Roman" w:hAnsi="Times New Roman" w:cs="Times New Roman"/>
        </w:rPr>
        <w:t>Nvivo</w:t>
      </w:r>
      <w:proofErr w:type="spellEnd"/>
      <w:r w:rsidRPr="006D56A4">
        <w:rPr>
          <w:rFonts w:ascii="Times New Roman" w:hAnsi="Times New Roman" w:cs="Times New Roman"/>
        </w:rPr>
        <w:t xml:space="preserve">, </w:t>
      </w:r>
      <w:proofErr w:type="spellStart"/>
      <w:r w:rsidRPr="006D56A4">
        <w:rPr>
          <w:rFonts w:ascii="Times New Roman" w:hAnsi="Times New Roman" w:cs="Times New Roman"/>
        </w:rPr>
        <w:t>Geoda</w:t>
      </w:r>
      <w:proofErr w:type="spellEnd"/>
      <w:r w:rsidRPr="006D56A4">
        <w:rPr>
          <w:rFonts w:ascii="Times New Roman" w:hAnsi="Times New Roman" w:cs="Times New Roman"/>
        </w:rPr>
        <w:t>, and QGIS</w:t>
      </w:r>
    </w:p>
    <w:p w14:paraId="7E365AE8" w14:textId="77777777" w:rsidR="00663234" w:rsidRPr="002E6108" w:rsidRDefault="00663234" w:rsidP="00663234">
      <w:pPr>
        <w:pBdr>
          <w:bottom w:val="single" w:sz="4" w:space="1" w:color="auto"/>
        </w:pBdr>
        <w:spacing w:after="60"/>
        <w:rPr>
          <w:rFonts w:ascii="Times New Roman" w:hAnsi="Times New Roman" w:cs="Times New Roman"/>
          <w:b/>
        </w:rPr>
      </w:pPr>
      <w:r w:rsidRPr="002E6108">
        <w:rPr>
          <w:rFonts w:ascii="Times New Roman" w:hAnsi="Times New Roman" w:cs="Times New Roman"/>
          <w:b/>
        </w:rPr>
        <w:t>PROFESSIONAL AFFILIATIONS</w:t>
      </w:r>
      <w:r w:rsidRPr="002E6108">
        <w:rPr>
          <w:rFonts w:ascii="Times New Roman" w:hAnsi="Times New Roman" w:cs="Times New Roman"/>
          <w:b/>
        </w:rPr>
        <w:tab/>
      </w:r>
    </w:p>
    <w:p w14:paraId="064A8180" w14:textId="77777777" w:rsidR="00663234" w:rsidRPr="002E6108" w:rsidRDefault="00663234" w:rsidP="00663234">
      <w:pPr>
        <w:tabs>
          <w:tab w:val="right" w:pos="9360"/>
        </w:tabs>
        <w:autoSpaceDE w:val="0"/>
        <w:autoSpaceDN w:val="0"/>
        <w:adjustRightInd w:val="0"/>
        <w:spacing w:after="0" w:line="240" w:lineRule="auto"/>
        <w:rPr>
          <w:rFonts w:ascii="Times New Roman" w:hAnsi="Times New Roman" w:cs="Times New Roman"/>
          <w:iCs/>
        </w:rPr>
      </w:pPr>
      <w:r w:rsidRPr="002E6108">
        <w:rPr>
          <w:rFonts w:ascii="Times New Roman" w:hAnsi="Times New Roman" w:cs="Times New Roman"/>
          <w:iCs/>
        </w:rPr>
        <w:t xml:space="preserve">Agriculture, Nutrition, Health Academy </w:t>
      </w:r>
      <w:r w:rsidRPr="002E6108">
        <w:rPr>
          <w:rFonts w:ascii="Times New Roman" w:hAnsi="Times New Roman" w:cs="Times New Roman"/>
          <w:iCs/>
        </w:rPr>
        <w:tab/>
        <w:t>2017-Present</w:t>
      </w:r>
    </w:p>
    <w:p w14:paraId="7356D1DB" w14:textId="64B93FD3" w:rsidR="00663234" w:rsidRPr="002E6108" w:rsidRDefault="00663234" w:rsidP="00663234">
      <w:pPr>
        <w:tabs>
          <w:tab w:val="right" w:pos="9360"/>
        </w:tabs>
        <w:autoSpaceDE w:val="0"/>
        <w:autoSpaceDN w:val="0"/>
        <w:adjustRightInd w:val="0"/>
        <w:spacing w:after="0" w:line="240" w:lineRule="auto"/>
        <w:rPr>
          <w:rFonts w:ascii="Times New Roman" w:hAnsi="Times New Roman" w:cs="Times New Roman"/>
          <w:iCs/>
        </w:rPr>
      </w:pPr>
      <w:r w:rsidRPr="002E6108">
        <w:rPr>
          <w:rFonts w:ascii="Times New Roman" w:hAnsi="Times New Roman" w:cs="Times New Roman"/>
          <w:iCs/>
        </w:rPr>
        <w:t xml:space="preserve">American Society of Nutrition </w:t>
      </w:r>
      <w:r w:rsidRPr="002E6108">
        <w:rPr>
          <w:rFonts w:ascii="Times New Roman" w:hAnsi="Times New Roman" w:cs="Times New Roman"/>
          <w:iCs/>
        </w:rPr>
        <w:tab/>
        <w:t xml:space="preserve">2012- </w:t>
      </w:r>
      <w:r w:rsidR="006D0B8F">
        <w:rPr>
          <w:rFonts w:ascii="Times New Roman" w:hAnsi="Times New Roman" w:cs="Times New Roman"/>
          <w:iCs/>
        </w:rPr>
        <w:t>202</w:t>
      </w:r>
      <w:r w:rsidR="00DC1300">
        <w:rPr>
          <w:rFonts w:ascii="Times New Roman" w:hAnsi="Times New Roman" w:cs="Times New Roman"/>
          <w:iCs/>
        </w:rPr>
        <w:t>1</w:t>
      </w:r>
    </w:p>
    <w:p w14:paraId="64BDADE6" w14:textId="77777777" w:rsidR="00663234" w:rsidRPr="002E6108" w:rsidRDefault="00663234" w:rsidP="00663234">
      <w:pPr>
        <w:tabs>
          <w:tab w:val="right" w:pos="9360"/>
        </w:tabs>
        <w:autoSpaceDE w:val="0"/>
        <w:autoSpaceDN w:val="0"/>
        <w:adjustRightInd w:val="0"/>
        <w:spacing w:after="0" w:line="240" w:lineRule="auto"/>
        <w:rPr>
          <w:rFonts w:ascii="Times New Roman" w:hAnsi="Times New Roman" w:cs="Times New Roman"/>
          <w:iCs/>
        </w:rPr>
      </w:pPr>
      <w:r w:rsidRPr="002E6108">
        <w:rPr>
          <w:rFonts w:ascii="Times New Roman" w:hAnsi="Times New Roman" w:cs="Times New Roman"/>
          <w:iCs/>
        </w:rPr>
        <w:t xml:space="preserve">Ecological Society of America </w:t>
      </w:r>
      <w:r w:rsidRPr="002E6108">
        <w:rPr>
          <w:rFonts w:ascii="Times New Roman" w:hAnsi="Times New Roman" w:cs="Times New Roman"/>
          <w:iCs/>
        </w:rPr>
        <w:tab/>
        <w:t>2005-2007</w:t>
      </w:r>
    </w:p>
    <w:p w14:paraId="5BC54DC2" w14:textId="77777777" w:rsidR="00663234" w:rsidRDefault="00663234" w:rsidP="00663234">
      <w:pPr>
        <w:pBdr>
          <w:bottom w:val="single" w:sz="4" w:space="1" w:color="auto"/>
        </w:pBdr>
        <w:spacing w:after="60"/>
        <w:rPr>
          <w:rFonts w:ascii="Times New Roman" w:hAnsi="Times New Roman" w:cs="Times New Roman"/>
        </w:rPr>
      </w:pPr>
    </w:p>
    <w:p w14:paraId="11831F10" w14:textId="37C4B53D" w:rsidR="006D56A4" w:rsidRPr="008636A7" w:rsidRDefault="006D56A4" w:rsidP="006D56A4">
      <w:pPr>
        <w:pBdr>
          <w:bottom w:val="single" w:sz="4" w:space="1" w:color="auto"/>
        </w:pBdr>
        <w:spacing w:after="60"/>
        <w:rPr>
          <w:rFonts w:ascii="Times New Roman" w:hAnsi="Times New Roman" w:cs="Times New Roman"/>
          <w:b/>
        </w:rPr>
      </w:pPr>
      <w:r w:rsidRPr="008636A7">
        <w:rPr>
          <w:rFonts w:ascii="Times New Roman" w:hAnsi="Times New Roman" w:cs="Times New Roman"/>
          <w:b/>
        </w:rPr>
        <w:t>NATIONALITIES</w:t>
      </w:r>
    </w:p>
    <w:p w14:paraId="6E4B5BD6" w14:textId="77777777" w:rsidR="006D56A4" w:rsidRPr="008636A7" w:rsidRDefault="006D56A4" w:rsidP="006D56A4">
      <w:pPr>
        <w:autoSpaceDE w:val="0"/>
        <w:autoSpaceDN w:val="0"/>
        <w:adjustRightInd w:val="0"/>
        <w:spacing w:after="0" w:line="240" w:lineRule="auto"/>
        <w:rPr>
          <w:rFonts w:ascii="Times New Roman" w:hAnsi="Times New Roman" w:cs="Times New Roman"/>
          <w:bCs/>
        </w:rPr>
      </w:pPr>
    </w:p>
    <w:p w14:paraId="513A012F" w14:textId="77777777" w:rsidR="006D56A4" w:rsidRPr="006D56A4" w:rsidRDefault="006D56A4" w:rsidP="006D56A4">
      <w:pPr>
        <w:pBdr>
          <w:bottom w:val="single" w:sz="4" w:space="1" w:color="auto"/>
        </w:pBdr>
        <w:spacing w:after="60"/>
        <w:rPr>
          <w:rFonts w:ascii="Times New Roman" w:hAnsi="Times New Roman" w:cs="Times New Roman"/>
        </w:rPr>
      </w:pPr>
      <w:r w:rsidRPr="006D56A4">
        <w:rPr>
          <w:rFonts w:ascii="Times New Roman" w:hAnsi="Times New Roman" w:cs="Times New Roman"/>
        </w:rPr>
        <w:t>United States of America, and</w:t>
      </w:r>
    </w:p>
    <w:p w14:paraId="7A381BA2" w14:textId="3EDAEB5C" w:rsidR="00273EFF" w:rsidRPr="00503234" w:rsidRDefault="006D56A4" w:rsidP="004C661B">
      <w:pPr>
        <w:pBdr>
          <w:bottom w:val="single" w:sz="4" w:space="1" w:color="auto"/>
        </w:pBdr>
        <w:spacing w:after="60"/>
        <w:rPr>
          <w:rFonts w:ascii="Times New Roman" w:hAnsi="Times New Roman" w:cs="Times New Roman"/>
        </w:rPr>
      </w:pPr>
      <w:r w:rsidRPr="006D56A4">
        <w:rPr>
          <w:rFonts w:ascii="Times New Roman" w:hAnsi="Times New Roman" w:cs="Times New Roman"/>
        </w:rPr>
        <w:t>Overseas citizen of India</w:t>
      </w:r>
    </w:p>
    <w:p w14:paraId="4DB0BCCE" w14:textId="4BA1AD18" w:rsidR="006D56A4" w:rsidRPr="008636A7" w:rsidRDefault="006D56A4" w:rsidP="006D56A4">
      <w:pPr>
        <w:pBdr>
          <w:bottom w:val="single" w:sz="4" w:space="1" w:color="auto"/>
        </w:pBdr>
        <w:spacing w:after="60"/>
        <w:rPr>
          <w:rFonts w:ascii="Times New Roman" w:hAnsi="Times New Roman" w:cs="Times New Roman"/>
          <w:b/>
        </w:rPr>
      </w:pPr>
      <w:r w:rsidRPr="008636A7">
        <w:rPr>
          <w:rFonts w:ascii="Times New Roman" w:hAnsi="Times New Roman" w:cs="Times New Roman"/>
          <w:b/>
        </w:rPr>
        <w:t xml:space="preserve">SELECTED </w:t>
      </w:r>
      <w:r w:rsidR="004C661B" w:rsidRPr="008636A7">
        <w:rPr>
          <w:rFonts w:ascii="Times New Roman" w:hAnsi="Times New Roman" w:cs="Times New Roman"/>
          <w:b/>
        </w:rPr>
        <w:t xml:space="preserve">PRESENTATIONS  </w:t>
      </w:r>
      <w:r w:rsidR="004C661B" w:rsidRPr="008636A7">
        <w:rPr>
          <w:rFonts w:ascii="Times New Roman" w:hAnsi="Times New Roman" w:cs="Times New Roman"/>
          <w:b/>
        </w:rPr>
        <w:tab/>
      </w:r>
    </w:p>
    <w:p w14:paraId="10480E92" w14:textId="77777777" w:rsidR="006D56A4" w:rsidRPr="008636A7" w:rsidRDefault="006D56A4" w:rsidP="006D56A4">
      <w:pPr>
        <w:autoSpaceDE w:val="0"/>
        <w:autoSpaceDN w:val="0"/>
        <w:adjustRightInd w:val="0"/>
        <w:spacing w:after="0" w:line="240" w:lineRule="auto"/>
        <w:rPr>
          <w:rFonts w:ascii="Times New Roman" w:hAnsi="Times New Roman" w:cs="Times New Roman"/>
          <w:bCs/>
        </w:rPr>
      </w:pPr>
    </w:p>
    <w:p w14:paraId="4B70F76E" w14:textId="01217A86" w:rsidR="007301B1" w:rsidRPr="006C39C3" w:rsidRDefault="007301B1" w:rsidP="007301B1">
      <w:pPr>
        <w:pStyle w:val="ListParagraph"/>
        <w:numPr>
          <w:ilvl w:val="0"/>
          <w:numId w:val="13"/>
        </w:numPr>
        <w:pBdr>
          <w:bottom w:val="single" w:sz="4" w:space="1" w:color="auto"/>
        </w:pBdr>
        <w:spacing w:after="60"/>
        <w:rPr>
          <w:rFonts w:ascii="Times New Roman" w:hAnsi="Times New Roman" w:cs="Times New Roman"/>
          <w:bCs/>
        </w:rPr>
      </w:pPr>
      <w:r w:rsidRPr="007301B1">
        <w:rPr>
          <w:rFonts w:ascii="Times New Roman" w:hAnsi="Times New Roman" w:cs="Times New Roman"/>
          <w:b/>
        </w:rPr>
        <w:t xml:space="preserve">Ambikapathi R, </w:t>
      </w:r>
      <w:r w:rsidRPr="007301B1">
        <w:rPr>
          <w:rFonts w:ascii="Times New Roman" w:hAnsi="Times New Roman" w:cs="Times New Roman"/>
          <w:bCs/>
        </w:rPr>
        <w:t xml:space="preserve">Shively G, </w:t>
      </w:r>
      <w:proofErr w:type="spellStart"/>
      <w:r w:rsidRPr="007301B1">
        <w:rPr>
          <w:rFonts w:ascii="Times New Roman" w:hAnsi="Times New Roman" w:cs="Times New Roman"/>
          <w:bCs/>
        </w:rPr>
        <w:t>Leyna</w:t>
      </w:r>
      <w:proofErr w:type="spellEnd"/>
      <w:r w:rsidRPr="007301B1">
        <w:rPr>
          <w:rFonts w:ascii="Times New Roman" w:hAnsi="Times New Roman" w:cs="Times New Roman"/>
          <w:bCs/>
        </w:rPr>
        <w:t xml:space="preserve"> G, </w:t>
      </w:r>
      <w:proofErr w:type="spellStart"/>
      <w:r w:rsidRPr="007301B1">
        <w:rPr>
          <w:rFonts w:ascii="Times New Roman" w:hAnsi="Times New Roman" w:cs="Times New Roman"/>
          <w:bCs/>
        </w:rPr>
        <w:t>Mosha</w:t>
      </w:r>
      <w:proofErr w:type="spellEnd"/>
      <w:r w:rsidRPr="007301B1">
        <w:rPr>
          <w:rFonts w:ascii="Times New Roman" w:hAnsi="Times New Roman" w:cs="Times New Roman"/>
          <w:bCs/>
        </w:rPr>
        <w:t xml:space="preserve"> D, </w:t>
      </w:r>
      <w:proofErr w:type="spellStart"/>
      <w:r w:rsidRPr="007301B1">
        <w:rPr>
          <w:rFonts w:ascii="Times New Roman" w:hAnsi="Times New Roman" w:cs="Times New Roman"/>
          <w:bCs/>
        </w:rPr>
        <w:t>Mangana</w:t>
      </w:r>
      <w:proofErr w:type="spellEnd"/>
      <w:r w:rsidRPr="007301B1">
        <w:rPr>
          <w:rFonts w:ascii="Times New Roman" w:hAnsi="Times New Roman" w:cs="Times New Roman"/>
          <w:bCs/>
        </w:rPr>
        <w:t xml:space="preserve"> A, Patil C, </w:t>
      </w:r>
      <w:proofErr w:type="spellStart"/>
      <w:r w:rsidRPr="007301B1">
        <w:rPr>
          <w:rFonts w:ascii="Times New Roman" w:hAnsi="Times New Roman" w:cs="Times New Roman"/>
          <w:bCs/>
        </w:rPr>
        <w:t>Boncyk</w:t>
      </w:r>
      <w:proofErr w:type="spellEnd"/>
      <w:r w:rsidRPr="007301B1">
        <w:rPr>
          <w:rFonts w:ascii="Times New Roman" w:hAnsi="Times New Roman" w:cs="Times New Roman"/>
          <w:bCs/>
        </w:rPr>
        <w:t xml:space="preserve"> M, Froese S, Edwards C, </w:t>
      </w:r>
      <w:proofErr w:type="spellStart"/>
      <w:r w:rsidRPr="007301B1">
        <w:rPr>
          <w:rFonts w:ascii="Times New Roman" w:hAnsi="Times New Roman" w:cs="Times New Roman"/>
          <w:bCs/>
        </w:rPr>
        <w:t>Kazonda</w:t>
      </w:r>
      <w:proofErr w:type="spellEnd"/>
      <w:r w:rsidRPr="007301B1">
        <w:rPr>
          <w:rFonts w:ascii="Times New Roman" w:hAnsi="Times New Roman" w:cs="Times New Roman"/>
          <w:bCs/>
        </w:rPr>
        <w:t xml:space="preserve"> P, </w:t>
      </w:r>
      <w:proofErr w:type="spellStart"/>
      <w:r w:rsidRPr="007301B1">
        <w:rPr>
          <w:rFonts w:ascii="Times New Roman" w:hAnsi="Times New Roman" w:cs="Times New Roman"/>
          <w:bCs/>
        </w:rPr>
        <w:t>Killewo</w:t>
      </w:r>
      <w:proofErr w:type="spellEnd"/>
      <w:r w:rsidRPr="007301B1">
        <w:rPr>
          <w:rFonts w:ascii="Times New Roman" w:hAnsi="Times New Roman" w:cs="Times New Roman"/>
          <w:bCs/>
        </w:rPr>
        <w:t xml:space="preserve"> J, </w:t>
      </w:r>
      <w:proofErr w:type="spellStart"/>
      <w:r w:rsidRPr="007301B1">
        <w:rPr>
          <w:rFonts w:ascii="Times New Roman" w:hAnsi="Times New Roman" w:cs="Times New Roman"/>
          <w:bCs/>
        </w:rPr>
        <w:t>Mwanyika</w:t>
      </w:r>
      <w:proofErr w:type="spellEnd"/>
      <w:r w:rsidRPr="007301B1">
        <w:rPr>
          <w:rFonts w:ascii="Times New Roman" w:hAnsi="Times New Roman" w:cs="Times New Roman"/>
          <w:bCs/>
        </w:rPr>
        <w:t>-Sando M, and Gunaratna NS</w:t>
      </w:r>
      <w:r w:rsidRPr="007301B1">
        <w:rPr>
          <w:rFonts w:ascii="Times New Roman" w:hAnsi="Times New Roman" w:cs="Times New Roman"/>
          <w:b/>
        </w:rPr>
        <w:t xml:space="preserve">. </w:t>
      </w:r>
      <w:r w:rsidRPr="007301B1">
        <w:rPr>
          <w:rFonts w:ascii="Times New Roman" w:hAnsi="Times New Roman" w:cs="Times New Roman"/>
          <w:bCs/>
        </w:rPr>
        <w:t xml:space="preserve">(2021) Within-day and between-day variation in urban food environments in Dar es Salaam, Tanzania: Results from the DECIDE study </w:t>
      </w:r>
      <w:r>
        <w:rPr>
          <w:rFonts w:ascii="Times New Roman" w:hAnsi="Times New Roman" w:cs="Times New Roman"/>
          <w:bCs/>
        </w:rPr>
        <w:t>. Poster</w:t>
      </w:r>
      <w:r w:rsidRPr="008636A7">
        <w:rPr>
          <w:rFonts w:ascii="Times New Roman" w:hAnsi="Times New Roman" w:cs="Times New Roman"/>
          <w:bCs/>
        </w:rPr>
        <w:t xml:space="preserve"> presentation at the Agriculture, Nutrition and Health  (202</w:t>
      </w:r>
      <w:r>
        <w:rPr>
          <w:rFonts w:ascii="Times New Roman" w:hAnsi="Times New Roman" w:cs="Times New Roman"/>
          <w:bCs/>
        </w:rPr>
        <w:t>1).</w:t>
      </w:r>
      <w:r w:rsidRPr="008636A7">
        <w:rPr>
          <w:rFonts w:ascii="Times New Roman" w:hAnsi="Times New Roman" w:cs="Times New Roman"/>
          <w:bCs/>
        </w:rPr>
        <w:t xml:space="preserve"> </w:t>
      </w:r>
    </w:p>
    <w:p w14:paraId="0F94C7ED" w14:textId="1FBF5BA4" w:rsidR="006D56A4" w:rsidRPr="008636A7" w:rsidRDefault="006D56A4" w:rsidP="006D56A4">
      <w:pPr>
        <w:pStyle w:val="ListParagraph"/>
        <w:numPr>
          <w:ilvl w:val="0"/>
          <w:numId w:val="13"/>
        </w:numPr>
        <w:pBdr>
          <w:bottom w:val="single" w:sz="4" w:space="1" w:color="auto"/>
        </w:pBdr>
        <w:spacing w:after="60"/>
        <w:rPr>
          <w:rFonts w:ascii="Times New Roman" w:hAnsi="Times New Roman" w:cs="Times New Roman"/>
          <w:bCs/>
        </w:rPr>
      </w:pPr>
      <w:r w:rsidRPr="008636A7">
        <w:rPr>
          <w:rFonts w:ascii="Times New Roman" w:hAnsi="Times New Roman" w:cs="Times New Roman"/>
          <w:b/>
          <w:bCs/>
        </w:rPr>
        <w:t>Ambikapathi</w:t>
      </w:r>
      <w:r w:rsidRPr="008636A7">
        <w:rPr>
          <w:rFonts w:ascii="Times New Roman" w:hAnsi="Times New Roman" w:cs="Times New Roman"/>
          <w:bCs/>
        </w:rPr>
        <w:t xml:space="preserve"> R, Shively G, </w:t>
      </w:r>
      <w:proofErr w:type="spellStart"/>
      <w:r w:rsidRPr="008636A7">
        <w:rPr>
          <w:rFonts w:ascii="Times New Roman" w:hAnsi="Times New Roman" w:cs="Times New Roman"/>
          <w:bCs/>
        </w:rPr>
        <w:t>Leyna</w:t>
      </w:r>
      <w:proofErr w:type="spellEnd"/>
      <w:r w:rsidRPr="008636A7">
        <w:rPr>
          <w:rFonts w:ascii="Times New Roman" w:hAnsi="Times New Roman" w:cs="Times New Roman"/>
          <w:bCs/>
        </w:rPr>
        <w:t xml:space="preserve"> G, </w:t>
      </w:r>
      <w:proofErr w:type="spellStart"/>
      <w:r w:rsidRPr="008636A7">
        <w:rPr>
          <w:rFonts w:ascii="Times New Roman" w:hAnsi="Times New Roman" w:cs="Times New Roman"/>
          <w:bCs/>
        </w:rPr>
        <w:t>Mosha</w:t>
      </w:r>
      <w:proofErr w:type="spellEnd"/>
      <w:r w:rsidRPr="008636A7">
        <w:rPr>
          <w:rFonts w:ascii="Times New Roman" w:hAnsi="Times New Roman" w:cs="Times New Roman"/>
          <w:bCs/>
        </w:rPr>
        <w:t xml:space="preserve"> D, </w:t>
      </w:r>
      <w:proofErr w:type="spellStart"/>
      <w:r w:rsidRPr="008636A7">
        <w:rPr>
          <w:rFonts w:ascii="Times New Roman" w:hAnsi="Times New Roman" w:cs="Times New Roman"/>
          <w:bCs/>
        </w:rPr>
        <w:t>Mangana</w:t>
      </w:r>
      <w:proofErr w:type="spellEnd"/>
      <w:r w:rsidRPr="008636A7">
        <w:rPr>
          <w:rFonts w:ascii="Times New Roman" w:hAnsi="Times New Roman" w:cs="Times New Roman"/>
          <w:bCs/>
        </w:rPr>
        <w:t xml:space="preserve"> A, Patil C, </w:t>
      </w:r>
      <w:proofErr w:type="spellStart"/>
      <w:r w:rsidRPr="008636A7">
        <w:rPr>
          <w:rFonts w:ascii="Times New Roman" w:hAnsi="Times New Roman" w:cs="Times New Roman"/>
          <w:bCs/>
        </w:rPr>
        <w:t>Boncyk</w:t>
      </w:r>
      <w:proofErr w:type="spellEnd"/>
      <w:r w:rsidRPr="008636A7">
        <w:rPr>
          <w:rFonts w:ascii="Times New Roman" w:hAnsi="Times New Roman" w:cs="Times New Roman"/>
          <w:bCs/>
        </w:rPr>
        <w:t xml:space="preserve"> M, Froese S, Edwards C, </w:t>
      </w:r>
      <w:proofErr w:type="spellStart"/>
      <w:r w:rsidRPr="008636A7">
        <w:rPr>
          <w:rFonts w:ascii="Times New Roman" w:hAnsi="Times New Roman" w:cs="Times New Roman"/>
          <w:bCs/>
        </w:rPr>
        <w:t>Kazonda</w:t>
      </w:r>
      <w:proofErr w:type="spellEnd"/>
      <w:r w:rsidRPr="008636A7">
        <w:rPr>
          <w:rFonts w:ascii="Times New Roman" w:hAnsi="Times New Roman" w:cs="Times New Roman"/>
          <w:bCs/>
        </w:rPr>
        <w:t xml:space="preserve"> P, </w:t>
      </w:r>
      <w:proofErr w:type="spellStart"/>
      <w:r w:rsidRPr="008636A7">
        <w:rPr>
          <w:rFonts w:ascii="Times New Roman" w:hAnsi="Times New Roman" w:cs="Times New Roman"/>
          <w:bCs/>
        </w:rPr>
        <w:t>Killewo</w:t>
      </w:r>
      <w:proofErr w:type="spellEnd"/>
      <w:r w:rsidRPr="008636A7">
        <w:rPr>
          <w:rFonts w:ascii="Times New Roman" w:hAnsi="Times New Roman" w:cs="Times New Roman"/>
          <w:bCs/>
        </w:rPr>
        <w:t xml:space="preserve"> J, </w:t>
      </w:r>
      <w:proofErr w:type="spellStart"/>
      <w:r w:rsidRPr="008636A7">
        <w:rPr>
          <w:rFonts w:ascii="Times New Roman" w:hAnsi="Times New Roman" w:cs="Times New Roman"/>
          <w:bCs/>
        </w:rPr>
        <w:t>Mwanyika</w:t>
      </w:r>
      <w:proofErr w:type="spellEnd"/>
      <w:r w:rsidRPr="008636A7">
        <w:rPr>
          <w:rFonts w:ascii="Times New Roman" w:hAnsi="Times New Roman" w:cs="Times New Roman"/>
          <w:bCs/>
        </w:rPr>
        <w:t xml:space="preserve">-Sando M, and </w:t>
      </w:r>
      <w:r w:rsidRPr="007301B1">
        <w:rPr>
          <w:rFonts w:ascii="Times New Roman" w:hAnsi="Times New Roman" w:cs="Times New Roman"/>
          <w:bCs/>
        </w:rPr>
        <w:t>Gunaratna NS.</w:t>
      </w:r>
      <w:r w:rsidRPr="008636A7">
        <w:rPr>
          <w:rFonts w:ascii="Times New Roman" w:hAnsi="Times New Roman" w:cs="Times New Roman"/>
          <w:bCs/>
        </w:rPr>
        <w:t xml:space="preserve"> (2020) “How does the food environment influence household food purchase patterns and nutritional status?  Empirical evidence from food vendor mapping in peri-urban Dar es Salaam, Tanzania.” Oral presentation </w:t>
      </w:r>
      <w:r w:rsidR="00301CCB" w:rsidRPr="008636A7">
        <w:rPr>
          <w:rFonts w:ascii="Times New Roman" w:hAnsi="Times New Roman" w:cs="Times New Roman"/>
          <w:bCs/>
        </w:rPr>
        <w:t>at</w:t>
      </w:r>
      <w:r w:rsidRPr="008636A7">
        <w:rPr>
          <w:rFonts w:ascii="Times New Roman" w:hAnsi="Times New Roman" w:cs="Times New Roman"/>
          <w:bCs/>
        </w:rPr>
        <w:t xml:space="preserve"> the Agriculture, Nutrition and Health  </w:t>
      </w:r>
      <w:r w:rsidR="00301CCB" w:rsidRPr="008636A7">
        <w:rPr>
          <w:rFonts w:ascii="Times New Roman" w:hAnsi="Times New Roman" w:cs="Times New Roman"/>
          <w:bCs/>
        </w:rPr>
        <w:t>(</w:t>
      </w:r>
      <w:r w:rsidRPr="008636A7">
        <w:rPr>
          <w:rFonts w:ascii="Times New Roman" w:hAnsi="Times New Roman" w:cs="Times New Roman"/>
          <w:bCs/>
        </w:rPr>
        <w:t>2020</w:t>
      </w:r>
      <w:r w:rsidR="00A61BE2">
        <w:rPr>
          <w:rFonts w:ascii="Times New Roman" w:hAnsi="Times New Roman" w:cs="Times New Roman"/>
          <w:bCs/>
        </w:rPr>
        <w:t>).</w:t>
      </w:r>
      <w:r w:rsidRPr="008636A7">
        <w:rPr>
          <w:rFonts w:ascii="Times New Roman" w:hAnsi="Times New Roman" w:cs="Times New Roman"/>
          <w:bCs/>
        </w:rPr>
        <w:t xml:space="preserve"> </w:t>
      </w:r>
    </w:p>
    <w:p w14:paraId="59C697DA" w14:textId="7724A582" w:rsidR="006D56A4" w:rsidRPr="006D56A4" w:rsidRDefault="006D56A4" w:rsidP="006D56A4">
      <w:pPr>
        <w:numPr>
          <w:ilvl w:val="0"/>
          <w:numId w:val="13"/>
        </w:numPr>
        <w:pBdr>
          <w:bottom w:val="single" w:sz="4" w:space="1" w:color="auto"/>
        </w:pBdr>
        <w:spacing w:after="60"/>
        <w:rPr>
          <w:rFonts w:ascii="Times New Roman" w:hAnsi="Times New Roman" w:cs="Times New Roman"/>
          <w:b/>
          <w:bCs/>
        </w:rPr>
      </w:pPr>
      <w:r w:rsidRPr="006D56A4">
        <w:rPr>
          <w:rFonts w:ascii="Times New Roman" w:hAnsi="Times New Roman" w:cs="Times New Roman"/>
          <w:b/>
          <w:bCs/>
        </w:rPr>
        <w:t>Ambikapathi</w:t>
      </w:r>
      <w:r w:rsidRPr="006D56A4">
        <w:rPr>
          <w:rFonts w:ascii="Times New Roman" w:hAnsi="Times New Roman" w:cs="Times New Roman"/>
          <w:bCs/>
        </w:rPr>
        <w:t xml:space="preserve">, R., </w:t>
      </w:r>
      <w:proofErr w:type="spellStart"/>
      <w:r w:rsidRPr="006D56A4">
        <w:rPr>
          <w:rFonts w:ascii="Times New Roman" w:hAnsi="Times New Roman" w:cs="Times New Roman"/>
          <w:bCs/>
        </w:rPr>
        <w:t>Irema</w:t>
      </w:r>
      <w:proofErr w:type="spellEnd"/>
      <w:r w:rsidRPr="006D56A4">
        <w:rPr>
          <w:rFonts w:ascii="Times New Roman" w:hAnsi="Times New Roman" w:cs="Times New Roman"/>
          <w:bCs/>
        </w:rPr>
        <w:t xml:space="preserve">, I.,  </w:t>
      </w:r>
      <w:proofErr w:type="spellStart"/>
      <w:r w:rsidRPr="006D56A4">
        <w:rPr>
          <w:rFonts w:ascii="Times New Roman" w:hAnsi="Times New Roman" w:cs="Times New Roman"/>
          <w:bCs/>
        </w:rPr>
        <w:t>Lyatuu</w:t>
      </w:r>
      <w:proofErr w:type="spellEnd"/>
      <w:r w:rsidRPr="006D56A4">
        <w:rPr>
          <w:rFonts w:ascii="Times New Roman" w:hAnsi="Times New Roman" w:cs="Times New Roman"/>
          <w:bCs/>
        </w:rPr>
        <w:t xml:space="preserve">, I., </w:t>
      </w:r>
      <w:proofErr w:type="spellStart"/>
      <w:r w:rsidRPr="006D56A4">
        <w:rPr>
          <w:rFonts w:ascii="Times New Roman" w:hAnsi="Times New Roman" w:cs="Times New Roman"/>
          <w:bCs/>
        </w:rPr>
        <w:t>Mosha</w:t>
      </w:r>
      <w:proofErr w:type="spellEnd"/>
      <w:r w:rsidRPr="006D56A4">
        <w:rPr>
          <w:rFonts w:ascii="Times New Roman" w:hAnsi="Times New Roman" w:cs="Times New Roman"/>
          <w:bCs/>
        </w:rPr>
        <w:t xml:space="preserve">, D., </w:t>
      </w:r>
      <w:proofErr w:type="spellStart"/>
      <w:r w:rsidRPr="006D56A4">
        <w:rPr>
          <w:rFonts w:ascii="Times New Roman" w:hAnsi="Times New Roman" w:cs="Times New Roman"/>
          <w:bCs/>
        </w:rPr>
        <w:t>Nyamsangi</w:t>
      </w:r>
      <w:proofErr w:type="spellEnd"/>
      <w:r w:rsidRPr="006D56A4">
        <w:rPr>
          <w:rFonts w:ascii="Times New Roman" w:hAnsi="Times New Roman" w:cs="Times New Roman"/>
          <w:bCs/>
        </w:rPr>
        <w:t xml:space="preserve">, S., </w:t>
      </w:r>
      <w:proofErr w:type="spellStart"/>
      <w:r w:rsidRPr="006D56A4">
        <w:rPr>
          <w:rFonts w:ascii="Times New Roman" w:hAnsi="Times New Roman" w:cs="Times New Roman"/>
          <w:bCs/>
        </w:rPr>
        <w:t>Kajuna</w:t>
      </w:r>
      <w:proofErr w:type="spellEnd"/>
      <w:r w:rsidRPr="006D56A4">
        <w:rPr>
          <w:rFonts w:ascii="Times New Roman" w:hAnsi="Times New Roman" w:cs="Times New Roman"/>
          <w:bCs/>
        </w:rPr>
        <w:t xml:space="preserve">, D., </w:t>
      </w:r>
      <w:proofErr w:type="spellStart"/>
      <w:r w:rsidRPr="006D56A4">
        <w:rPr>
          <w:rFonts w:ascii="Times New Roman" w:hAnsi="Times New Roman" w:cs="Times New Roman"/>
          <w:bCs/>
        </w:rPr>
        <w:t>Kumalija</w:t>
      </w:r>
      <w:proofErr w:type="spellEnd"/>
      <w:r w:rsidRPr="006D56A4">
        <w:rPr>
          <w:rFonts w:ascii="Times New Roman" w:hAnsi="Times New Roman" w:cs="Times New Roman"/>
          <w:bCs/>
        </w:rPr>
        <w:t xml:space="preserve">, E., Galvin, L., Caswell, B.,  </w:t>
      </w:r>
      <w:proofErr w:type="spellStart"/>
      <w:r w:rsidRPr="006D56A4">
        <w:rPr>
          <w:rFonts w:ascii="Times New Roman" w:hAnsi="Times New Roman" w:cs="Times New Roman"/>
          <w:bCs/>
        </w:rPr>
        <w:t>Kazonda</w:t>
      </w:r>
      <w:proofErr w:type="spellEnd"/>
      <w:r w:rsidRPr="006D56A4">
        <w:rPr>
          <w:rFonts w:ascii="Times New Roman" w:hAnsi="Times New Roman" w:cs="Times New Roman"/>
          <w:bCs/>
        </w:rPr>
        <w:t xml:space="preserve">, P., </w:t>
      </w:r>
      <w:proofErr w:type="spellStart"/>
      <w:r w:rsidRPr="006D56A4">
        <w:rPr>
          <w:rFonts w:ascii="Times New Roman" w:hAnsi="Times New Roman" w:cs="Times New Roman"/>
          <w:bCs/>
        </w:rPr>
        <w:t>Leyna</w:t>
      </w:r>
      <w:proofErr w:type="spellEnd"/>
      <w:r w:rsidRPr="006D56A4">
        <w:rPr>
          <w:rFonts w:ascii="Times New Roman" w:hAnsi="Times New Roman" w:cs="Times New Roman"/>
          <w:bCs/>
        </w:rPr>
        <w:t xml:space="preserve">, G., </w:t>
      </w:r>
      <w:proofErr w:type="spellStart"/>
      <w:r w:rsidRPr="006D56A4">
        <w:rPr>
          <w:rFonts w:ascii="Times New Roman" w:hAnsi="Times New Roman" w:cs="Times New Roman"/>
          <w:bCs/>
        </w:rPr>
        <w:t>Killewo</w:t>
      </w:r>
      <w:proofErr w:type="spellEnd"/>
      <w:r w:rsidRPr="006D56A4">
        <w:rPr>
          <w:rFonts w:ascii="Times New Roman" w:hAnsi="Times New Roman" w:cs="Times New Roman"/>
          <w:bCs/>
        </w:rPr>
        <w:t xml:space="preserve">, J., Patil, Crystal., </w:t>
      </w:r>
      <w:proofErr w:type="spellStart"/>
      <w:r w:rsidRPr="006D56A4">
        <w:rPr>
          <w:rFonts w:ascii="Times New Roman" w:hAnsi="Times New Roman" w:cs="Times New Roman"/>
          <w:bCs/>
        </w:rPr>
        <w:t>Mwanyika</w:t>
      </w:r>
      <w:proofErr w:type="spellEnd"/>
      <w:r w:rsidRPr="006D56A4">
        <w:rPr>
          <w:rFonts w:ascii="Times New Roman" w:hAnsi="Times New Roman" w:cs="Times New Roman"/>
          <w:bCs/>
        </w:rPr>
        <w:t xml:space="preserve">-Sando, M., Gunaratna, N. (2019). “Development and feasibility of tablet-based 24-hour recall for dietary intake and recipe collection among adults and children in Tanzania”. American Society of Nutrition (2019).  </w:t>
      </w:r>
    </w:p>
    <w:p w14:paraId="32BC6E59" w14:textId="781C7796" w:rsidR="006D56A4" w:rsidRPr="006D56A4" w:rsidRDefault="006D56A4" w:rsidP="006D56A4">
      <w:pPr>
        <w:numPr>
          <w:ilvl w:val="0"/>
          <w:numId w:val="13"/>
        </w:numPr>
        <w:pBdr>
          <w:bottom w:val="single" w:sz="4" w:space="1" w:color="auto"/>
        </w:pBdr>
        <w:spacing w:after="60"/>
        <w:rPr>
          <w:rFonts w:ascii="Times New Roman" w:hAnsi="Times New Roman" w:cs="Times New Roman"/>
          <w:bCs/>
          <w:u w:val="single"/>
        </w:rPr>
      </w:pPr>
      <w:r w:rsidRPr="006D56A4">
        <w:rPr>
          <w:rFonts w:ascii="Times New Roman" w:hAnsi="Times New Roman" w:cs="Times New Roman"/>
          <w:b/>
          <w:bCs/>
        </w:rPr>
        <w:t>Ambikapathi</w:t>
      </w:r>
      <w:r w:rsidRPr="006D56A4">
        <w:rPr>
          <w:rFonts w:ascii="Times New Roman" w:hAnsi="Times New Roman" w:cs="Times New Roman"/>
          <w:bCs/>
        </w:rPr>
        <w:t xml:space="preserve">, R., Galvin, L., </w:t>
      </w:r>
      <w:proofErr w:type="spellStart"/>
      <w:r w:rsidRPr="006D56A4">
        <w:rPr>
          <w:rFonts w:ascii="Times New Roman" w:hAnsi="Times New Roman" w:cs="Times New Roman"/>
          <w:bCs/>
        </w:rPr>
        <w:t>Jeong</w:t>
      </w:r>
      <w:proofErr w:type="spellEnd"/>
      <w:r w:rsidRPr="006D56A4">
        <w:rPr>
          <w:rFonts w:ascii="Times New Roman" w:hAnsi="Times New Roman" w:cs="Times New Roman"/>
          <w:bCs/>
        </w:rPr>
        <w:t xml:space="preserve">, J., </w:t>
      </w:r>
      <w:proofErr w:type="spellStart"/>
      <w:r w:rsidRPr="006D56A4">
        <w:rPr>
          <w:rFonts w:ascii="Times New Roman" w:hAnsi="Times New Roman" w:cs="Times New Roman"/>
          <w:bCs/>
        </w:rPr>
        <w:t>Boncyk</w:t>
      </w:r>
      <w:proofErr w:type="spellEnd"/>
      <w:r w:rsidRPr="006D56A4">
        <w:rPr>
          <w:rFonts w:ascii="Times New Roman" w:hAnsi="Times New Roman" w:cs="Times New Roman"/>
          <w:bCs/>
        </w:rPr>
        <w:t xml:space="preserve">, M., Sultan, R., </w:t>
      </w:r>
      <w:proofErr w:type="spellStart"/>
      <w:r w:rsidRPr="006D56A4">
        <w:rPr>
          <w:rFonts w:ascii="Times New Roman" w:hAnsi="Times New Roman" w:cs="Times New Roman"/>
          <w:bCs/>
        </w:rPr>
        <w:t>Mosha</w:t>
      </w:r>
      <w:proofErr w:type="spellEnd"/>
      <w:r w:rsidRPr="006D56A4">
        <w:rPr>
          <w:rFonts w:ascii="Times New Roman" w:hAnsi="Times New Roman" w:cs="Times New Roman"/>
          <w:bCs/>
        </w:rPr>
        <w:t xml:space="preserve">, D., </w:t>
      </w:r>
      <w:proofErr w:type="spellStart"/>
      <w:r w:rsidRPr="006D56A4">
        <w:rPr>
          <w:rFonts w:ascii="Times New Roman" w:hAnsi="Times New Roman" w:cs="Times New Roman"/>
          <w:bCs/>
        </w:rPr>
        <w:t>Kajuna</w:t>
      </w:r>
      <w:proofErr w:type="spellEnd"/>
      <w:r w:rsidRPr="006D56A4">
        <w:rPr>
          <w:rFonts w:ascii="Times New Roman" w:hAnsi="Times New Roman" w:cs="Times New Roman"/>
          <w:bCs/>
        </w:rPr>
        <w:t xml:space="preserve">, Deus., </w:t>
      </w:r>
      <w:proofErr w:type="spellStart"/>
      <w:r w:rsidRPr="006D56A4">
        <w:rPr>
          <w:rFonts w:ascii="Times New Roman" w:hAnsi="Times New Roman" w:cs="Times New Roman"/>
          <w:bCs/>
        </w:rPr>
        <w:t>Kumalija</w:t>
      </w:r>
      <w:proofErr w:type="spellEnd"/>
      <w:r w:rsidRPr="006D56A4">
        <w:rPr>
          <w:rFonts w:ascii="Times New Roman" w:hAnsi="Times New Roman" w:cs="Times New Roman"/>
          <w:bCs/>
        </w:rPr>
        <w:t xml:space="preserve">, </w:t>
      </w:r>
      <w:proofErr w:type="spellStart"/>
      <w:r w:rsidRPr="006D56A4">
        <w:rPr>
          <w:rFonts w:ascii="Times New Roman" w:hAnsi="Times New Roman" w:cs="Times New Roman"/>
          <w:bCs/>
        </w:rPr>
        <w:t>Elfrida</w:t>
      </w:r>
      <w:proofErr w:type="spellEnd"/>
      <w:r w:rsidRPr="006D56A4">
        <w:rPr>
          <w:rFonts w:ascii="Times New Roman" w:hAnsi="Times New Roman" w:cs="Times New Roman"/>
          <w:bCs/>
        </w:rPr>
        <w:t xml:space="preserve">., Kieffer, M.P., </w:t>
      </w:r>
      <w:proofErr w:type="spellStart"/>
      <w:r w:rsidRPr="006D56A4">
        <w:rPr>
          <w:rFonts w:ascii="Times New Roman" w:hAnsi="Times New Roman" w:cs="Times New Roman"/>
          <w:bCs/>
        </w:rPr>
        <w:t>Mwanyika</w:t>
      </w:r>
      <w:proofErr w:type="spellEnd"/>
      <w:r w:rsidRPr="006D56A4">
        <w:rPr>
          <w:rFonts w:ascii="Times New Roman" w:hAnsi="Times New Roman" w:cs="Times New Roman"/>
          <w:bCs/>
        </w:rPr>
        <w:t xml:space="preserve">-Sando, M., </w:t>
      </w:r>
      <w:proofErr w:type="spellStart"/>
      <w:r w:rsidRPr="006D56A4">
        <w:rPr>
          <w:rFonts w:ascii="Times New Roman" w:hAnsi="Times New Roman" w:cs="Times New Roman"/>
          <w:bCs/>
        </w:rPr>
        <w:t>Yosafzai</w:t>
      </w:r>
      <w:proofErr w:type="spellEnd"/>
      <w:r w:rsidRPr="006D56A4">
        <w:rPr>
          <w:rFonts w:ascii="Times New Roman" w:hAnsi="Times New Roman" w:cs="Times New Roman"/>
          <w:bCs/>
        </w:rPr>
        <w:t>, A., Gunaratna, N.(2019). “Nexus of Food, Gender, and Agriculture: Social and Structural Barriers to Optimal Nutrition from the EFFECTS Trial, Mara, Tanzania”. Agriculture, Nutrition, Health (2019)</w:t>
      </w:r>
      <w:r w:rsidRPr="006D56A4">
        <w:rPr>
          <w:rFonts w:ascii="Times New Roman" w:hAnsi="Times New Roman" w:cs="Times New Roman"/>
          <w:bCs/>
          <w:u w:val="single"/>
        </w:rPr>
        <w:t>.</w:t>
      </w:r>
    </w:p>
    <w:p w14:paraId="01E2123F" w14:textId="780522FF" w:rsidR="006D56A4" w:rsidRPr="006D56A4" w:rsidRDefault="006D56A4" w:rsidP="006D56A4">
      <w:pPr>
        <w:numPr>
          <w:ilvl w:val="0"/>
          <w:numId w:val="13"/>
        </w:numPr>
        <w:pBdr>
          <w:bottom w:val="single" w:sz="4" w:space="1" w:color="auto"/>
        </w:pBdr>
        <w:spacing w:after="60"/>
        <w:rPr>
          <w:rFonts w:ascii="Times New Roman" w:hAnsi="Times New Roman" w:cs="Times New Roman"/>
          <w:bCs/>
        </w:rPr>
      </w:pPr>
      <w:r w:rsidRPr="006D56A4">
        <w:rPr>
          <w:rFonts w:ascii="Times New Roman" w:hAnsi="Times New Roman" w:cs="Times New Roman"/>
          <w:b/>
          <w:bCs/>
        </w:rPr>
        <w:t>Ambikapathi R.</w:t>
      </w:r>
      <w:r w:rsidRPr="006D56A4">
        <w:rPr>
          <w:rFonts w:ascii="Times New Roman" w:hAnsi="Times New Roman" w:cs="Times New Roman"/>
          <w:bCs/>
        </w:rPr>
        <w:t xml:space="preserve"> Webinar on "Diet, Environment, and Choices of Positive Living (DECIDE Study)</w:t>
      </w:r>
      <w:r w:rsidRPr="008636A7">
        <w:rPr>
          <w:rFonts w:ascii="Times New Roman" w:hAnsi="Times New Roman" w:cs="Times New Roman"/>
          <w:bCs/>
        </w:rPr>
        <w:t xml:space="preserve"> </w:t>
      </w:r>
      <w:r w:rsidRPr="006D56A4">
        <w:rPr>
          <w:rFonts w:ascii="Times New Roman" w:hAnsi="Times New Roman" w:cs="Times New Roman"/>
          <w:bCs/>
        </w:rPr>
        <w:t>: Evaluating Personal and External Food Environment influences on Diets among PLHIV and Families in Dar Es Salaam, Tanzania" (2019).</w:t>
      </w:r>
    </w:p>
    <w:p w14:paraId="38C30EF7" w14:textId="213F6F8A" w:rsidR="006C39C3" w:rsidRPr="00DA1653" w:rsidRDefault="006D56A4" w:rsidP="004D550B">
      <w:pPr>
        <w:numPr>
          <w:ilvl w:val="0"/>
          <w:numId w:val="13"/>
        </w:numPr>
        <w:pBdr>
          <w:bottom w:val="single" w:sz="4" w:space="1" w:color="auto"/>
        </w:pBdr>
        <w:spacing w:after="60"/>
        <w:rPr>
          <w:rFonts w:ascii="Times New Roman" w:hAnsi="Times New Roman" w:cs="Times New Roman"/>
          <w:bCs/>
          <w:u w:val="single"/>
        </w:rPr>
      </w:pPr>
      <w:r w:rsidRPr="006D56A4">
        <w:rPr>
          <w:rFonts w:ascii="Times New Roman" w:hAnsi="Times New Roman" w:cs="Times New Roman"/>
          <w:b/>
          <w:bCs/>
        </w:rPr>
        <w:t>Ambikapathi</w:t>
      </w:r>
      <w:r w:rsidRPr="006D56A4">
        <w:rPr>
          <w:rFonts w:ascii="Times New Roman" w:hAnsi="Times New Roman" w:cs="Times New Roman"/>
          <w:bCs/>
        </w:rPr>
        <w:t xml:space="preserve">, R., </w:t>
      </w:r>
      <w:proofErr w:type="spellStart"/>
      <w:r w:rsidRPr="006D56A4">
        <w:rPr>
          <w:rFonts w:ascii="Times New Roman" w:hAnsi="Times New Roman" w:cs="Times New Roman"/>
          <w:bCs/>
        </w:rPr>
        <w:t>Madzorera</w:t>
      </w:r>
      <w:proofErr w:type="spellEnd"/>
      <w:r w:rsidRPr="006D56A4">
        <w:rPr>
          <w:rFonts w:ascii="Times New Roman" w:hAnsi="Times New Roman" w:cs="Times New Roman"/>
          <w:bCs/>
        </w:rPr>
        <w:t xml:space="preserve">, I., </w:t>
      </w:r>
      <w:proofErr w:type="spellStart"/>
      <w:r w:rsidRPr="006D56A4">
        <w:rPr>
          <w:rFonts w:ascii="Times New Roman" w:hAnsi="Times New Roman" w:cs="Times New Roman"/>
          <w:bCs/>
        </w:rPr>
        <w:t>Passarelli</w:t>
      </w:r>
      <w:proofErr w:type="spellEnd"/>
      <w:r w:rsidRPr="006D56A4">
        <w:rPr>
          <w:rFonts w:ascii="Times New Roman" w:hAnsi="Times New Roman" w:cs="Times New Roman"/>
          <w:bCs/>
        </w:rPr>
        <w:t xml:space="preserve">, S., Canavan, Chelsey., Noor, A., </w:t>
      </w:r>
      <w:proofErr w:type="spellStart"/>
      <w:r w:rsidRPr="006D56A4">
        <w:rPr>
          <w:rFonts w:ascii="Times New Roman" w:hAnsi="Times New Roman" w:cs="Times New Roman"/>
          <w:bCs/>
        </w:rPr>
        <w:t>Madzivhandila</w:t>
      </w:r>
      <w:proofErr w:type="spellEnd"/>
      <w:r w:rsidRPr="006D56A4">
        <w:rPr>
          <w:rFonts w:ascii="Times New Roman" w:hAnsi="Times New Roman" w:cs="Times New Roman"/>
          <w:bCs/>
        </w:rPr>
        <w:t xml:space="preserve">, T., Sibanda, S., </w:t>
      </w:r>
      <w:proofErr w:type="spellStart"/>
      <w:r w:rsidRPr="006D56A4">
        <w:rPr>
          <w:rFonts w:ascii="Times New Roman" w:hAnsi="Times New Roman" w:cs="Times New Roman"/>
          <w:bCs/>
        </w:rPr>
        <w:t>Abdelmenan</w:t>
      </w:r>
      <w:proofErr w:type="spellEnd"/>
      <w:r w:rsidRPr="006D56A4">
        <w:rPr>
          <w:rFonts w:ascii="Times New Roman" w:hAnsi="Times New Roman" w:cs="Times New Roman"/>
          <w:bCs/>
        </w:rPr>
        <w:t xml:space="preserve">, S., </w:t>
      </w:r>
      <w:proofErr w:type="spellStart"/>
      <w:r w:rsidRPr="006D56A4">
        <w:rPr>
          <w:rFonts w:ascii="Times New Roman" w:hAnsi="Times New Roman" w:cs="Times New Roman"/>
          <w:bCs/>
        </w:rPr>
        <w:t>Worku</w:t>
      </w:r>
      <w:proofErr w:type="spellEnd"/>
      <w:r w:rsidRPr="006D56A4">
        <w:rPr>
          <w:rFonts w:ascii="Times New Roman" w:hAnsi="Times New Roman" w:cs="Times New Roman"/>
          <w:bCs/>
        </w:rPr>
        <w:t>, A., Berhane, Y., Sibanda, L.M.</w:t>
      </w:r>
      <w:proofErr w:type="gramStart"/>
      <w:r w:rsidRPr="006D56A4">
        <w:rPr>
          <w:rFonts w:ascii="Times New Roman" w:hAnsi="Times New Roman" w:cs="Times New Roman"/>
          <w:bCs/>
        </w:rPr>
        <w:t>,  Fawzi</w:t>
      </w:r>
      <w:proofErr w:type="gramEnd"/>
      <w:r w:rsidRPr="006D56A4">
        <w:rPr>
          <w:rFonts w:ascii="Times New Roman" w:hAnsi="Times New Roman" w:cs="Times New Roman"/>
          <w:bCs/>
        </w:rPr>
        <w:t xml:space="preserve"> W and Gunaratna, N..  “Fathers’ nutrition knowledge is associated with household’s, women’s, and child’s dietary diversity in the Agriculture to Nutrition Study in Ethiopia.”</w:t>
      </w:r>
      <w:r w:rsidRPr="006D56A4">
        <w:rPr>
          <w:rFonts w:ascii="Times New Roman" w:hAnsi="Times New Roman" w:cs="Times New Roman"/>
          <w:bCs/>
          <w:u w:val="single"/>
        </w:rPr>
        <w:t xml:space="preserve"> </w:t>
      </w:r>
      <w:r w:rsidRPr="006D56A4">
        <w:rPr>
          <w:rFonts w:ascii="Times New Roman" w:hAnsi="Times New Roman" w:cs="Times New Roman"/>
          <w:bCs/>
        </w:rPr>
        <w:t>Agriculture, Nutrition, Health (2018)</w:t>
      </w:r>
      <w:r w:rsidR="00301CCB" w:rsidRPr="008636A7">
        <w:rPr>
          <w:rFonts w:ascii="Times New Roman" w:hAnsi="Times New Roman" w:cs="Times New Roman"/>
          <w:bCs/>
        </w:rPr>
        <w:t>.</w:t>
      </w:r>
    </w:p>
    <w:p w14:paraId="701E65DB" w14:textId="19BE68B1" w:rsidR="004D550B" w:rsidRPr="008636A7" w:rsidRDefault="004C227D" w:rsidP="004D550B">
      <w:pPr>
        <w:pBdr>
          <w:bottom w:val="single" w:sz="4" w:space="1" w:color="auto"/>
        </w:pBdr>
        <w:spacing w:after="60"/>
        <w:rPr>
          <w:rFonts w:ascii="Times New Roman" w:hAnsi="Times New Roman" w:cs="Times New Roman"/>
          <w:b/>
        </w:rPr>
      </w:pPr>
      <w:r w:rsidRPr="008636A7">
        <w:rPr>
          <w:rFonts w:ascii="Times New Roman" w:hAnsi="Times New Roman" w:cs="Times New Roman"/>
          <w:b/>
        </w:rPr>
        <w:lastRenderedPageBreak/>
        <w:t xml:space="preserve">INVITED </w:t>
      </w:r>
      <w:r w:rsidR="003D74B8">
        <w:rPr>
          <w:rFonts w:ascii="Times New Roman" w:hAnsi="Times New Roman" w:cs="Times New Roman"/>
          <w:b/>
        </w:rPr>
        <w:t>TALKS</w:t>
      </w:r>
      <w:r w:rsidRPr="008636A7">
        <w:rPr>
          <w:rFonts w:ascii="Times New Roman" w:hAnsi="Times New Roman" w:cs="Times New Roman"/>
          <w:b/>
        </w:rPr>
        <w:t xml:space="preserve"> </w:t>
      </w:r>
    </w:p>
    <w:p w14:paraId="59366D41" w14:textId="73B31757" w:rsidR="004D550B" w:rsidRPr="008636A7" w:rsidRDefault="004D550B" w:rsidP="004D550B">
      <w:pPr>
        <w:autoSpaceDE w:val="0"/>
        <w:autoSpaceDN w:val="0"/>
        <w:adjustRightInd w:val="0"/>
        <w:spacing w:after="0" w:line="240" w:lineRule="auto"/>
        <w:rPr>
          <w:rFonts w:ascii="Times New Roman" w:hAnsi="Times New Roman" w:cs="Times New Roman"/>
          <w:bCs/>
        </w:rPr>
      </w:pPr>
    </w:p>
    <w:p w14:paraId="0F58A75A" w14:textId="0C6B0B7B" w:rsidR="00AA11F3" w:rsidRPr="00AA11F3" w:rsidRDefault="00AA11F3" w:rsidP="00AA11F3">
      <w:pPr>
        <w:tabs>
          <w:tab w:val="right" w:pos="9360"/>
        </w:tabs>
        <w:spacing w:after="60"/>
        <w:ind w:right="1710"/>
        <w:rPr>
          <w:rFonts w:ascii="Times New Roman" w:hAnsi="Times New Roman" w:cs="Times New Roman"/>
          <w:b/>
        </w:rPr>
      </w:pPr>
      <w:r w:rsidRPr="00AA11F3">
        <w:rPr>
          <w:rFonts w:ascii="Times New Roman" w:hAnsi="Times New Roman" w:cs="Times New Roman"/>
          <w:bCs/>
        </w:rPr>
        <w:t>Invited</w:t>
      </w:r>
      <w:r w:rsidR="000C5A2A">
        <w:rPr>
          <w:rFonts w:ascii="Times New Roman" w:hAnsi="Times New Roman" w:cs="Times New Roman"/>
          <w:bCs/>
        </w:rPr>
        <w:t xml:space="preserve"> virtual</w:t>
      </w:r>
      <w:r w:rsidRPr="00AA11F3">
        <w:rPr>
          <w:rFonts w:ascii="Times New Roman" w:hAnsi="Times New Roman" w:cs="Times New Roman"/>
          <w:bCs/>
        </w:rPr>
        <w:t xml:space="preserve"> talk for Nutrition Society of India, Chennai Chapter on “Climate change on health and nutrition”. Women’s Christian College (Chennai, India).</w:t>
      </w:r>
      <w:r w:rsidRPr="00AA11F3">
        <w:rPr>
          <w:rFonts w:ascii="Times New Roman" w:hAnsi="Times New Roman" w:cs="Times New Roman"/>
        </w:rPr>
        <w:tab/>
        <w:t>2021</w:t>
      </w:r>
    </w:p>
    <w:p w14:paraId="5718ED14" w14:textId="79E4DE43" w:rsidR="00AA11F3" w:rsidRPr="00AA11F3" w:rsidRDefault="00AA11F3" w:rsidP="00AA11F3">
      <w:pPr>
        <w:tabs>
          <w:tab w:val="right" w:pos="9360"/>
        </w:tabs>
        <w:spacing w:after="60"/>
        <w:ind w:right="1530"/>
        <w:rPr>
          <w:rFonts w:ascii="Times New Roman" w:hAnsi="Times New Roman" w:cs="Times New Roman"/>
          <w:b/>
        </w:rPr>
      </w:pPr>
      <w:r w:rsidRPr="00AA11F3">
        <w:rPr>
          <w:rFonts w:ascii="Times New Roman" w:hAnsi="Times New Roman" w:cs="Times New Roman"/>
        </w:rPr>
        <w:t xml:space="preserve">Invited </w:t>
      </w:r>
      <w:r w:rsidR="000C5A2A">
        <w:rPr>
          <w:rFonts w:ascii="Times New Roman" w:hAnsi="Times New Roman" w:cs="Times New Roman"/>
          <w:bCs/>
        </w:rPr>
        <w:t>virtual</w:t>
      </w:r>
      <w:r w:rsidR="000C5A2A" w:rsidRPr="00AA11F3">
        <w:rPr>
          <w:rFonts w:ascii="Times New Roman" w:hAnsi="Times New Roman" w:cs="Times New Roman"/>
          <w:bCs/>
        </w:rPr>
        <w:t xml:space="preserve"> </w:t>
      </w:r>
      <w:r w:rsidRPr="00AA11F3">
        <w:rPr>
          <w:rFonts w:ascii="Times New Roman" w:hAnsi="Times New Roman" w:cs="Times New Roman"/>
        </w:rPr>
        <w:t>talk for joint global health and nutrition on “Evaluation of food choice, diets, and food environment in urban East African settings: Results from the DECIDE study”. Milken Institute School of Public Health George Washington University (Washington DC, USA).</w:t>
      </w:r>
      <w:r w:rsidRPr="00AA11F3">
        <w:rPr>
          <w:rFonts w:ascii="Times New Roman" w:hAnsi="Times New Roman" w:cs="Times New Roman"/>
        </w:rPr>
        <w:tab/>
        <w:t>2021</w:t>
      </w:r>
    </w:p>
    <w:p w14:paraId="724BF9BF" w14:textId="2E3B234F" w:rsidR="00AA11F3" w:rsidRPr="002E51FA" w:rsidRDefault="00AA11F3" w:rsidP="00AA11F3">
      <w:pPr>
        <w:tabs>
          <w:tab w:val="right" w:pos="9360"/>
        </w:tabs>
        <w:spacing w:after="60"/>
        <w:ind w:right="1800"/>
        <w:rPr>
          <w:rFonts w:ascii="Times New Roman" w:hAnsi="Times New Roman" w:cs="Times New Roman"/>
          <w:b/>
        </w:rPr>
      </w:pPr>
      <w:r w:rsidRPr="00AA11F3">
        <w:rPr>
          <w:rFonts w:ascii="Times New Roman" w:hAnsi="Times New Roman" w:cs="Times New Roman"/>
        </w:rPr>
        <w:t xml:space="preserve">Invited </w:t>
      </w:r>
      <w:r w:rsidR="000C5A2A">
        <w:rPr>
          <w:rFonts w:ascii="Times New Roman" w:hAnsi="Times New Roman" w:cs="Times New Roman"/>
          <w:bCs/>
        </w:rPr>
        <w:t>virtual</w:t>
      </w:r>
      <w:r w:rsidR="000C5A2A" w:rsidRPr="00AA11F3">
        <w:rPr>
          <w:rFonts w:ascii="Times New Roman" w:hAnsi="Times New Roman" w:cs="Times New Roman"/>
          <w:bCs/>
        </w:rPr>
        <w:t xml:space="preserve"> </w:t>
      </w:r>
      <w:r w:rsidRPr="00AA11F3">
        <w:rPr>
          <w:rFonts w:ascii="Times New Roman" w:hAnsi="Times New Roman" w:cs="Times New Roman"/>
        </w:rPr>
        <w:t xml:space="preserve">talk for Annual Nutrition week seminar on “COVID-19 Impacts on Food system” November 2020. </w:t>
      </w:r>
      <w:proofErr w:type="spellStart"/>
      <w:r w:rsidRPr="00AA11F3">
        <w:rPr>
          <w:rFonts w:ascii="Times New Roman" w:hAnsi="Times New Roman" w:cs="Times New Roman"/>
        </w:rPr>
        <w:t>Universidade</w:t>
      </w:r>
      <w:proofErr w:type="spellEnd"/>
      <w:r w:rsidRPr="00AA11F3">
        <w:rPr>
          <w:rFonts w:ascii="Times New Roman" w:hAnsi="Times New Roman" w:cs="Times New Roman"/>
        </w:rPr>
        <w:t xml:space="preserve"> Federal do Rio Grande do Norte (Natal, Brazil).</w:t>
      </w:r>
      <w:r w:rsidRPr="002E51FA">
        <w:rPr>
          <w:rFonts w:ascii="Times New Roman" w:hAnsi="Times New Roman" w:cs="Times New Roman"/>
        </w:rPr>
        <w:tab/>
      </w:r>
      <w:r>
        <w:rPr>
          <w:rFonts w:ascii="Times New Roman" w:hAnsi="Times New Roman" w:cs="Times New Roman"/>
        </w:rPr>
        <w:t>2021</w:t>
      </w:r>
    </w:p>
    <w:p w14:paraId="49B111D6" w14:textId="471FA8D3" w:rsidR="00AA11F3" w:rsidRPr="00AA11F3" w:rsidRDefault="00AA11F3" w:rsidP="00AA11F3">
      <w:pPr>
        <w:tabs>
          <w:tab w:val="right" w:pos="9360"/>
        </w:tabs>
        <w:spacing w:after="60"/>
        <w:ind w:right="1530"/>
        <w:rPr>
          <w:rFonts w:ascii="Times New Roman" w:hAnsi="Times New Roman" w:cs="Times New Roman"/>
          <w:b/>
        </w:rPr>
      </w:pPr>
      <w:r w:rsidRPr="00AA11F3">
        <w:rPr>
          <w:rFonts w:ascii="Times New Roman" w:hAnsi="Times New Roman" w:cs="Times New Roman"/>
        </w:rPr>
        <w:t>Invited</w:t>
      </w:r>
      <w:r w:rsidR="000C5A2A">
        <w:rPr>
          <w:rFonts w:ascii="Times New Roman" w:hAnsi="Times New Roman" w:cs="Times New Roman"/>
        </w:rPr>
        <w:t xml:space="preserve"> </w:t>
      </w:r>
      <w:r w:rsidR="000C5A2A">
        <w:rPr>
          <w:rFonts w:ascii="Times New Roman" w:hAnsi="Times New Roman" w:cs="Times New Roman"/>
          <w:bCs/>
        </w:rPr>
        <w:t>virtual</w:t>
      </w:r>
      <w:r w:rsidRPr="00AA11F3">
        <w:rPr>
          <w:rFonts w:ascii="Times New Roman" w:hAnsi="Times New Roman" w:cs="Times New Roman"/>
        </w:rPr>
        <w:t xml:space="preserve"> talk for 2nd Scientific Exhibition of the Graduate Program in Nutrition on “COVID-19 Impacts on Food system” September 2020. Women’s Christian College (Chennai, India).</w:t>
      </w:r>
      <w:r w:rsidRPr="00AA11F3">
        <w:rPr>
          <w:rFonts w:ascii="Times New Roman" w:hAnsi="Times New Roman" w:cs="Times New Roman"/>
        </w:rPr>
        <w:tab/>
        <w:t>202</w:t>
      </w:r>
      <w:r>
        <w:rPr>
          <w:rFonts w:ascii="Times New Roman" w:hAnsi="Times New Roman" w:cs="Times New Roman"/>
        </w:rPr>
        <w:t>0</w:t>
      </w:r>
    </w:p>
    <w:p w14:paraId="29062B17" w14:textId="394A4D31" w:rsidR="00AA11F3" w:rsidRPr="002E51FA" w:rsidRDefault="00AA11F3" w:rsidP="00AA11F3">
      <w:pPr>
        <w:tabs>
          <w:tab w:val="right" w:pos="9360"/>
        </w:tabs>
        <w:spacing w:after="60"/>
        <w:ind w:right="1800"/>
        <w:rPr>
          <w:rFonts w:ascii="Times New Roman" w:hAnsi="Times New Roman" w:cs="Times New Roman"/>
          <w:b/>
        </w:rPr>
      </w:pPr>
      <w:r w:rsidRPr="00AA11F3">
        <w:rPr>
          <w:rFonts w:ascii="Times New Roman" w:hAnsi="Times New Roman" w:cs="Times New Roman"/>
        </w:rPr>
        <w:t>Invited talk for a nutrition seminar “Evaluation of food choice, diets, and food environment in urban East African settings: Results from the DECIDE study” January 2020. Johns Hopkins, Bloomberg School of Public Health. (Baltimore, Maryland, USA).</w:t>
      </w:r>
      <w:r w:rsidRPr="002E51FA">
        <w:rPr>
          <w:rFonts w:ascii="Times New Roman" w:hAnsi="Times New Roman" w:cs="Times New Roman"/>
        </w:rPr>
        <w:tab/>
      </w:r>
      <w:r>
        <w:rPr>
          <w:rFonts w:ascii="Times New Roman" w:hAnsi="Times New Roman" w:cs="Times New Roman"/>
        </w:rPr>
        <w:t>2021</w:t>
      </w:r>
    </w:p>
    <w:p w14:paraId="3AB41E75" w14:textId="19A218A8" w:rsidR="00AA11F3" w:rsidRPr="002E51FA" w:rsidRDefault="00AA11F3" w:rsidP="00AA11F3">
      <w:pPr>
        <w:tabs>
          <w:tab w:val="right" w:pos="9360"/>
        </w:tabs>
        <w:spacing w:after="60"/>
        <w:ind w:right="1800"/>
        <w:rPr>
          <w:rFonts w:ascii="Times New Roman" w:hAnsi="Times New Roman" w:cs="Times New Roman"/>
          <w:b/>
        </w:rPr>
      </w:pPr>
      <w:r w:rsidRPr="008636A7">
        <w:rPr>
          <w:rFonts w:ascii="Times New Roman" w:hAnsi="Times New Roman" w:cs="Times New Roman"/>
          <w:bCs/>
        </w:rPr>
        <w:t>Invited talk on “Evaluation of food choice, diets, and food environment in urban East African settings: study results from the DECIDE study” November 2019. Tanzania Food and Nutrition Center (Dar es Salaam, Tanzania).</w:t>
      </w:r>
      <w:r w:rsidRPr="002E51FA">
        <w:rPr>
          <w:rFonts w:ascii="Times New Roman" w:hAnsi="Times New Roman" w:cs="Times New Roman"/>
        </w:rPr>
        <w:tab/>
      </w:r>
      <w:r>
        <w:rPr>
          <w:rFonts w:ascii="Times New Roman" w:hAnsi="Times New Roman" w:cs="Times New Roman"/>
        </w:rPr>
        <w:t>2019</w:t>
      </w:r>
    </w:p>
    <w:p w14:paraId="1B5F7C33" w14:textId="77777777" w:rsidR="004C227D" w:rsidRPr="008636A7" w:rsidRDefault="004C227D" w:rsidP="004C661B">
      <w:pPr>
        <w:pBdr>
          <w:bottom w:val="single" w:sz="4" w:space="1" w:color="auto"/>
        </w:pBdr>
        <w:spacing w:after="60"/>
        <w:rPr>
          <w:rFonts w:ascii="Times New Roman" w:hAnsi="Times New Roman" w:cs="Times New Roman"/>
          <w:b/>
        </w:rPr>
      </w:pPr>
    </w:p>
    <w:p w14:paraId="392C6880" w14:textId="77777777" w:rsidR="002F2968" w:rsidRPr="004238FC" w:rsidRDefault="004C661B" w:rsidP="004C661B">
      <w:pPr>
        <w:pBdr>
          <w:bottom w:val="single" w:sz="4" w:space="1" w:color="auto"/>
        </w:pBdr>
        <w:spacing w:after="60"/>
        <w:rPr>
          <w:rFonts w:ascii="Times New Roman" w:hAnsi="Times New Roman" w:cs="Times New Roman"/>
          <w:b/>
        </w:rPr>
      </w:pPr>
      <w:r w:rsidRPr="004238FC">
        <w:rPr>
          <w:rFonts w:ascii="Times New Roman" w:hAnsi="Times New Roman" w:cs="Times New Roman"/>
          <w:b/>
        </w:rPr>
        <w:t xml:space="preserve">HONORS &amp; AWARDS </w:t>
      </w:r>
    </w:p>
    <w:p w14:paraId="21BF3A72" w14:textId="77777777" w:rsidR="006D56A4" w:rsidRPr="008636A7" w:rsidRDefault="006D56A4" w:rsidP="004238FC">
      <w:pPr>
        <w:tabs>
          <w:tab w:val="right" w:pos="9360"/>
        </w:tabs>
        <w:autoSpaceDE w:val="0"/>
        <w:autoSpaceDN w:val="0"/>
        <w:adjustRightInd w:val="0"/>
        <w:spacing w:after="0" w:line="240" w:lineRule="auto"/>
        <w:rPr>
          <w:rFonts w:ascii="Times New Roman" w:hAnsi="Times New Roman" w:cs="Times New Roman"/>
        </w:rPr>
      </w:pPr>
    </w:p>
    <w:p w14:paraId="2B31A2A6" w14:textId="19723247" w:rsidR="006D56A4" w:rsidRPr="008636A7" w:rsidRDefault="006D56A4" w:rsidP="004238FC">
      <w:pPr>
        <w:tabs>
          <w:tab w:val="right" w:pos="9360"/>
        </w:tabs>
        <w:spacing w:after="60"/>
        <w:rPr>
          <w:rFonts w:ascii="Times New Roman" w:hAnsi="Times New Roman" w:cs="Times New Roman"/>
          <w:b/>
        </w:rPr>
      </w:pPr>
      <w:r w:rsidRPr="008636A7">
        <w:rPr>
          <w:rFonts w:ascii="Times New Roman" w:hAnsi="Times New Roman" w:cs="Times New Roman"/>
        </w:rPr>
        <w:t>National Institute of Health, Student Loan Repayment Program (NIDDK - $51,096)</w:t>
      </w:r>
      <w:r w:rsidR="00301CCB" w:rsidRPr="008636A7">
        <w:rPr>
          <w:rFonts w:ascii="Times New Roman" w:hAnsi="Times New Roman" w:cs="Times New Roman"/>
        </w:rPr>
        <w:t>.</w:t>
      </w:r>
      <w:r w:rsidR="00301CCB" w:rsidRPr="008636A7">
        <w:rPr>
          <w:rFonts w:ascii="Times New Roman" w:hAnsi="Times New Roman" w:cs="Times New Roman"/>
        </w:rPr>
        <w:tab/>
        <w:t xml:space="preserve"> </w:t>
      </w:r>
      <w:r w:rsidRPr="008636A7">
        <w:rPr>
          <w:rFonts w:ascii="Times New Roman" w:hAnsi="Times New Roman" w:cs="Times New Roman"/>
        </w:rPr>
        <w:t>2021-2023</w:t>
      </w:r>
    </w:p>
    <w:p w14:paraId="7EB21DC8" w14:textId="79CACBCB" w:rsidR="006D56A4" w:rsidRPr="002E51FA" w:rsidRDefault="006D56A4" w:rsidP="004238FC">
      <w:pPr>
        <w:tabs>
          <w:tab w:val="right" w:pos="9360"/>
        </w:tabs>
        <w:spacing w:after="60"/>
        <w:ind w:right="1710"/>
        <w:rPr>
          <w:rFonts w:ascii="Times New Roman" w:hAnsi="Times New Roman" w:cs="Times New Roman"/>
          <w:b/>
        </w:rPr>
      </w:pPr>
      <w:r w:rsidRPr="008636A7">
        <w:rPr>
          <w:rFonts w:ascii="Times New Roman" w:hAnsi="Times New Roman" w:cs="Times New Roman"/>
        </w:rPr>
        <w:t xml:space="preserve">First </w:t>
      </w:r>
      <w:r w:rsidRPr="002E51FA">
        <w:rPr>
          <w:rFonts w:ascii="Times New Roman" w:hAnsi="Times New Roman" w:cs="Times New Roman"/>
        </w:rPr>
        <w:t>place in GAIN and JHU’s Food system Dashboard competition evaluating, and ranking countries adaptive capacity of countries affected by El Nino Southern Oscillation ($1000).</w:t>
      </w:r>
      <w:r w:rsidR="00301CCB" w:rsidRPr="002E51FA">
        <w:rPr>
          <w:rFonts w:ascii="Times New Roman" w:hAnsi="Times New Roman" w:cs="Times New Roman"/>
        </w:rPr>
        <w:tab/>
      </w:r>
      <w:r w:rsidRPr="002E51FA">
        <w:rPr>
          <w:rFonts w:ascii="Times New Roman" w:hAnsi="Times New Roman" w:cs="Times New Roman"/>
        </w:rPr>
        <w:t>2020</w:t>
      </w:r>
    </w:p>
    <w:p w14:paraId="78D2B01C" w14:textId="50CA3E74" w:rsidR="006D56A4" w:rsidRPr="002E51FA" w:rsidRDefault="00301CCB" w:rsidP="004238FC">
      <w:pPr>
        <w:tabs>
          <w:tab w:val="right" w:pos="9360"/>
        </w:tabs>
        <w:spacing w:after="60"/>
        <w:ind w:right="1530"/>
        <w:rPr>
          <w:rFonts w:ascii="Times New Roman" w:hAnsi="Times New Roman" w:cs="Times New Roman"/>
          <w:b/>
        </w:rPr>
      </w:pPr>
      <w:r w:rsidRPr="002E51FA">
        <w:rPr>
          <w:rFonts w:ascii="Times New Roman" w:hAnsi="Times New Roman" w:cs="Times New Roman"/>
        </w:rPr>
        <w:t>Best poster at the 3rd Agriculture, Nutrition &amp; Health (ANH) Academy Week this summer in Accra, Ghana on “Fathers’ nutrition knowledge is associated with household’s, women’s, and child’s dietary diversity in the Agriculture to Nutrition Study in Ethiopia.”</w:t>
      </w:r>
      <w:r w:rsidR="006D56A4" w:rsidRPr="002E51FA">
        <w:rPr>
          <w:rFonts w:ascii="Times New Roman" w:hAnsi="Times New Roman" w:cs="Times New Roman"/>
        </w:rPr>
        <w:tab/>
      </w:r>
      <w:r w:rsidRPr="002E51FA">
        <w:rPr>
          <w:rFonts w:ascii="Times New Roman" w:hAnsi="Times New Roman" w:cs="Times New Roman"/>
        </w:rPr>
        <w:t>2018</w:t>
      </w:r>
    </w:p>
    <w:p w14:paraId="5FDFBCC7" w14:textId="3A6BB34C" w:rsidR="00301CCB" w:rsidRPr="002E51FA" w:rsidRDefault="00301CCB" w:rsidP="002E51FA">
      <w:pPr>
        <w:tabs>
          <w:tab w:val="right" w:pos="9360"/>
        </w:tabs>
        <w:spacing w:after="60"/>
        <w:ind w:right="1800"/>
        <w:rPr>
          <w:rFonts w:ascii="Times New Roman" w:hAnsi="Times New Roman" w:cs="Times New Roman"/>
          <w:b/>
        </w:rPr>
      </w:pPr>
      <w:r w:rsidRPr="002E51FA">
        <w:rPr>
          <w:rFonts w:ascii="Times New Roman" w:hAnsi="Times New Roman" w:cs="Times New Roman"/>
        </w:rPr>
        <w:t>Finalist for Emerging Leaders in Nutrition Science Poster Competition at American Society of Nutrition, Chicago.</w:t>
      </w:r>
      <w:r w:rsidRPr="002E51FA">
        <w:rPr>
          <w:rFonts w:ascii="Times New Roman" w:hAnsi="Times New Roman" w:cs="Times New Roman"/>
        </w:rPr>
        <w:tab/>
        <w:t>2017</w:t>
      </w:r>
    </w:p>
    <w:p w14:paraId="39026355" w14:textId="7215690B" w:rsidR="003C68F2" w:rsidRPr="002E51FA" w:rsidRDefault="00301CCB" w:rsidP="002E51FA">
      <w:pPr>
        <w:tabs>
          <w:tab w:val="right" w:pos="9360"/>
        </w:tabs>
        <w:spacing w:after="60"/>
        <w:ind w:right="1710"/>
        <w:rPr>
          <w:rFonts w:ascii="Times New Roman" w:hAnsi="Times New Roman" w:cs="Times New Roman"/>
        </w:rPr>
      </w:pPr>
      <w:r w:rsidRPr="00301CCB">
        <w:rPr>
          <w:rFonts w:ascii="Times New Roman" w:hAnsi="Times New Roman" w:cs="Times New Roman"/>
        </w:rPr>
        <w:t xml:space="preserve">Abell Award in Urban Policy for Baltimore City – “Litter-Free Baltimore: A trash collection policy framework based on spatial analysis and social media” ($5000). </w:t>
      </w:r>
      <w:r w:rsidRPr="002E51FA">
        <w:rPr>
          <w:rFonts w:ascii="Times New Roman" w:hAnsi="Times New Roman" w:cs="Times New Roman"/>
        </w:rPr>
        <w:tab/>
        <w:t>2016</w:t>
      </w:r>
    </w:p>
    <w:p w14:paraId="6E74D852" w14:textId="62FF2AAF" w:rsidR="003C68F2" w:rsidRPr="003C68F2" w:rsidRDefault="003C68F2" w:rsidP="002E51FA">
      <w:pPr>
        <w:tabs>
          <w:tab w:val="right" w:pos="9360"/>
        </w:tabs>
        <w:spacing w:after="60"/>
        <w:rPr>
          <w:rFonts w:ascii="Times New Roman" w:hAnsi="Times New Roman" w:cs="Times New Roman"/>
        </w:rPr>
      </w:pPr>
      <w:r w:rsidRPr="003C68F2">
        <w:rPr>
          <w:rFonts w:ascii="Times New Roman" w:hAnsi="Times New Roman" w:cs="Times New Roman"/>
        </w:rPr>
        <w:t>Environment, Energy, Sustainability and Health Initiative Fellow ($25,000).</w:t>
      </w:r>
      <w:r w:rsidRPr="003C68F2">
        <w:rPr>
          <w:rFonts w:ascii="Times New Roman" w:hAnsi="Times New Roman" w:cs="Times New Roman"/>
        </w:rPr>
        <w:tab/>
        <w:t>2015-2016</w:t>
      </w:r>
    </w:p>
    <w:p w14:paraId="00DC5478" w14:textId="1017D8C9" w:rsidR="003C68F2" w:rsidRPr="003C68F2" w:rsidRDefault="003C68F2" w:rsidP="00FA580B">
      <w:pPr>
        <w:spacing w:after="60"/>
        <w:ind w:right="630"/>
        <w:rPr>
          <w:rFonts w:ascii="Times New Roman" w:hAnsi="Times New Roman" w:cs="Times New Roman"/>
        </w:rPr>
      </w:pPr>
      <w:r w:rsidRPr="002E51FA">
        <w:rPr>
          <w:rFonts w:ascii="Times New Roman" w:hAnsi="Times New Roman" w:cs="Times New Roman"/>
        </w:rPr>
        <w:t>Finalist for Emerging Leaders in Nutrition Science Poster Competition at American Society of Nutrition, Boston “Mixed methods approach to characterize longitudinal food insecurity and coping strategies in the Peruvian Amazon.”</w:t>
      </w:r>
      <w:r w:rsidR="00FA580B">
        <w:rPr>
          <w:rFonts w:ascii="Times New Roman" w:hAnsi="Times New Roman" w:cs="Times New Roman"/>
        </w:rPr>
        <w:t xml:space="preserve"> </w:t>
      </w:r>
      <w:r w:rsidRPr="003C68F2">
        <w:rPr>
          <w:rFonts w:ascii="Times New Roman" w:hAnsi="Times New Roman" w:cs="Times New Roman"/>
        </w:rPr>
        <w:tab/>
      </w:r>
      <w:r w:rsidR="00FA580B">
        <w:rPr>
          <w:rFonts w:ascii="Times New Roman" w:hAnsi="Times New Roman" w:cs="Times New Roman"/>
        </w:rPr>
        <w:t xml:space="preserve"> </w:t>
      </w:r>
      <w:r w:rsidR="00FA580B">
        <w:rPr>
          <w:rFonts w:ascii="Times New Roman" w:hAnsi="Times New Roman" w:cs="Times New Roman"/>
        </w:rPr>
        <w:tab/>
      </w:r>
      <w:r w:rsidR="00FA580B">
        <w:rPr>
          <w:rFonts w:ascii="Times New Roman" w:hAnsi="Times New Roman" w:cs="Times New Roman"/>
        </w:rPr>
        <w:tab/>
      </w:r>
      <w:r w:rsidR="00FA580B">
        <w:rPr>
          <w:rFonts w:ascii="Times New Roman" w:hAnsi="Times New Roman" w:cs="Times New Roman"/>
        </w:rPr>
        <w:tab/>
      </w:r>
      <w:r w:rsidR="00FA580B">
        <w:rPr>
          <w:rFonts w:ascii="Times New Roman" w:hAnsi="Times New Roman" w:cs="Times New Roman"/>
        </w:rPr>
        <w:tab/>
      </w:r>
      <w:r w:rsidR="00FA580B">
        <w:rPr>
          <w:rFonts w:ascii="Times New Roman" w:hAnsi="Times New Roman" w:cs="Times New Roman"/>
        </w:rPr>
        <w:tab/>
      </w:r>
      <w:r w:rsidR="00FA580B">
        <w:rPr>
          <w:rFonts w:ascii="Times New Roman" w:hAnsi="Times New Roman" w:cs="Times New Roman"/>
        </w:rPr>
        <w:tab/>
      </w:r>
      <w:r w:rsidR="00FA580B">
        <w:rPr>
          <w:rFonts w:ascii="Times New Roman" w:hAnsi="Times New Roman" w:cs="Times New Roman"/>
        </w:rPr>
        <w:tab/>
      </w:r>
      <w:r w:rsidR="00FA580B">
        <w:rPr>
          <w:rFonts w:ascii="Times New Roman" w:hAnsi="Times New Roman" w:cs="Times New Roman"/>
        </w:rPr>
        <w:tab/>
      </w:r>
      <w:r w:rsidR="00FA580B">
        <w:rPr>
          <w:rFonts w:ascii="Times New Roman" w:hAnsi="Times New Roman" w:cs="Times New Roman"/>
        </w:rPr>
        <w:tab/>
        <w:t xml:space="preserve">    2015</w:t>
      </w:r>
    </w:p>
    <w:p w14:paraId="591E4CC8" w14:textId="735859FE" w:rsidR="003C68F2" w:rsidRPr="003C68F2" w:rsidRDefault="003C68F2" w:rsidP="002E51FA">
      <w:pPr>
        <w:tabs>
          <w:tab w:val="right" w:pos="9360"/>
        </w:tabs>
        <w:spacing w:after="60"/>
        <w:rPr>
          <w:rFonts w:ascii="Times New Roman" w:hAnsi="Times New Roman" w:cs="Times New Roman"/>
        </w:rPr>
      </w:pPr>
      <w:r w:rsidRPr="002E51FA">
        <w:rPr>
          <w:rFonts w:ascii="Times New Roman" w:hAnsi="Times New Roman" w:cs="Times New Roman"/>
        </w:rPr>
        <w:t xml:space="preserve">Richard Hall Award, Department of International Health, Johns Hopkins University. </w:t>
      </w:r>
      <w:r w:rsidRPr="003C68F2">
        <w:rPr>
          <w:rFonts w:ascii="Times New Roman" w:hAnsi="Times New Roman" w:cs="Times New Roman"/>
        </w:rPr>
        <w:tab/>
        <w:t>2015-201</w:t>
      </w:r>
      <w:r w:rsidRPr="002E51FA">
        <w:rPr>
          <w:rFonts w:ascii="Times New Roman" w:hAnsi="Times New Roman" w:cs="Times New Roman"/>
        </w:rPr>
        <w:t>7</w:t>
      </w:r>
    </w:p>
    <w:p w14:paraId="0E6E54D0" w14:textId="1C1355CA" w:rsidR="003C68F2" w:rsidRPr="003C68F2" w:rsidRDefault="003C68F2" w:rsidP="002E51FA">
      <w:pPr>
        <w:tabs>
          <w:tab w:val="right" w:pos="9360"/>
        </w:tabs>
        <w:spacing w:after="60"/>
        <w:ind w:right="1890"/>
        <w:rPr>
          <w:rFonts w:ascii="Times New Roman" w:hAnsi="Times New Roman" w:cs="Times New Roman"/>
        </w:rPr>
      </w:pPr>
      <w:r w:rsidRPr="002E51FA">
        <w:rPr>
          <w:rFonts w:ascii="Times New Roman" w:hAnsi="Times New Roman" w:cs="Times New Roman"/>
        </w:rPr>
        <w:t xml:space="preserve">National Science Foundation Integrated Graduate Research Experience Fellow: Water, Climate, Health Fellowship for Graduate Training. Johns Hopkins University. </w:t>
      </w:r>
      <w:r w:rsidRPr="003C68F2">
        <w:rPr>
          <w:rFonts w:ascii="Times New Roman" w:hAnsi="Times New Roman" w:cs="Times New Roman"/>
        </w:rPr>
        <w:tab/>
        <w:t>201</w:t>
      </w:r>
      <w:r w:rsidRPr="002E51FA">
        <w:rPr>
          <w:rFonts w:ascii="Times New Roman" w:hAnsi="Times New Roman" w:cs="Times New Roman"/>
        </w:rPr>
        <w:t>3</w:t>
      </w:r>
      <w:r w:rsidRPr="003C68F2">
        <w:rPr>
          <w:rFonts w:ascii="Times New Roman" w:hAnsi="Times New Roman" w:cs="Times New Roman"/>
        </w:rPr>
        <w:t>-201</w:t>
      </w:r>
      <w:r w:rsidRPr="002E51FA">
        <w:rPr>
          <w:rFonts w:ascii="Times New Roman" w:hAnsi="Times New Roman" w:cs="Times New Roman"/>
        </w:rPr>
        <w:t>5</w:t>
      </w:r>
    </w:p>
    <w:p w14:paraId="63D5D4BC" w14:textId="2CCED870" w:rsidR="003C68F2" w:rsidRPr="003C68F2" w:rsidRDefault="00182A34" w:rsidP="002E51FA">
      <w:pPr>
        <w:tabs>
          <w:tab w:val="right" w:pos="9360"/>
        </w:tabs>
        <w:spacing w:after="60"/>
        <w:ind w:right="1710"/>
        <w:rPr>
          <w:rFonts w:ascii="Times New Roman" w:hAnsi="Times New Roman" w:cs="Times New Roman"/>
        </w:rPr>
      </w:pPr>
      <w:r w:rsidRPr="00182A34">
        <w:rPr>
          <w:rFonts w:ascii="Times New Roman" w:hAnsi="Times New Roman" w:cs="Times New Roman"/>
        </w:rPr>
        <w:t>Nutritional Epidemiology Poster competition award – 1st place at Experimental Biology, San Diego "High-resolution longitudinal analysis to evaluate the timing, duration and dynamics of exclusive breastfeeding in the Peruvian Amazon.”</w:t>
      </w:r>
      <w:r w:rsidR="003C68F2" w:rsidRPr="002E51FA">
        <w:rPr>
          <w:rFonts w:ascii="Times New Roman" w:hAnsi="Times New Roman" w:cs="Times New Roman"/>
        </w:rPr>
        <w:t xml:space="preserve"> </w:t>
      </w:r>
      <w:r w:rsidR="003C68F2" w:rsidRPr="003C68F2">
        <w:rPr>
          <w:rFonts w:ascii="Times New Roman" w:hAnsi="Times New Roman" w:cs="Times New Roman"/>
        </w:rPr>
        <w:tab/>
        <w:t>201</w:t>
      </w:r>
      <w:r w:rsidRPr="002E51FA">
        <w:rPr>
          <w:rFonts w:ascii="Times New Roman" w:hAnsi="Times New Roman" w:cs="Times New Roman"/>
        </w:rPr>
        <w:t>4</w:t>
      </w:r>
    </w:p>
    <w:p w14:paraId="1D4F0F02" w14:textId="1D31CCB9" w:rsidR="003C68F2" w:rsidRPr="003C68F2" w:rsidRDefault="00182A34" w:rsidP="002E51FA">
      <w:pPr>
        <w:tabs>
          <w:tab w:val="right" w:pos="9360"/>
        </w:tabs>
        <w:spacing w:after="60"/>
        <w:ind w:right="1800"/>
        <w:rPr>
          <w:rFonts w:ascii="Times New Roman" w:hAnsi="Times New Roman" w:cs="Times New Roman"/>
        </w:rPr>
      </w:pPr>
      <w:r w:rsidRPr="002E51FA">
        <w:rPr>
          <w:rFonts w:ascii="Times New Roman" w:hAnsi="Times New Roman" w:cs="Times New Roman"/>
        </w:rPr>
        <w:lastRenderedPageBreak/>
        <w:t xml:space="preserve">Harry J. </w:t>
      </w:r>
      <w:proofErr w:type="spellStart"/>
      <w:r w:rsidRPr="002E51FA">
        <w:rPr>
          <w:rFonts w:ascii="Times New Roman" w:hAnsi="Times New Roman" w:cs="Times New Roman"/>
        </w:rPr>
        <w:t>Prebluda</w:t>
      </w:r>
      <w:proofErr w:type="spellEnd"/>
      <w:r w:rsidRPr="002E51FA">
        <w:rPr>
          <w:rFonts w:ascii="Times New Roman" w:hAnsi="Times New Roman" w:cs="Times New Roman"/>
        </w:rPr>
        <w:t xml:space="preserve"> Fellowship in</w:t>
      </w:r>
      <w:r w:rsidRPr="008636A7">
        <w:rPr>
          <w:rFonts w:ascii="Times New Roman" w:hAnsi="Times New Roman" w:cs="Times New Roman"/>
        </w:rPr>
        <w:t xml:space="preserve"> Nutritional Biochemistry</w:t>
      </w:r>
      <w:r w:rsidR="003C68F2" w:rsidRPr="008636A7">
        <w:rPr>
          <w:rFonts w:ascii="Times New Roman" w:hAnsi="Times New Roman" w:cs="Times New Roman"/>
        </w:rPr>
        <w:t xml:space="preserve">, Department of International Health, </w:t>
      </w:r>
      <w:r w:rsidRPr="008636A7">
        <w:rPr>
          <w:rFonts w:ascii="Times New Roman" w:hAnsi="Times New Roman" w:cs="Times New Roman"/>
        </w:rPr>
        <w:t>Johns Hopkins University</w:t>
      </w:r>
      <w:r w:rsidR="003C68F2" w:rsidRPr="008636A7">
        <w:rPr>
          <w:rFonts w:ascii="Times New Roman" w:hAnsi="Times New Roman" w:cs="Times New Roman"/>
        </w:rPr>
        <w:t xml:space="preserve">. </w:t>
      </w:r>
      <w:r w:rsidR="003C68F2" w:rsidRPr="003C68F2">
        <w:rPr>
          <w:rFonts w:ascii="Times New Roman" w:hAnsi="Times New Roman" w:cs="Times New Roman"/>
        </w:rPr>
        <w:tab/>
      </w:r>
      <w:r>
        <w:rPr>
          <w:rFonts w:ascii="Times New Roman" w:hAnsi="Times New Roman" w:cs="Times New Roman"/>
        </w:rPr>
        <w:t>2014</w:t>
      </w:r>
    </w:p>
    <w:p w14:paraId="7CFF89FA" w14:textId="7FE57872" w:rsidR="003C68F2" w:rsidRPr="003C68F2" w:rsidRDefault="00182A34" w:rsidP="002E51FA">
      <w:pPr>
        <w:tabs>
          <w:tab w:val="right" w:pos="9360"/>
        </w:tabs>
        <w:spacing w:after="60"/>
        <w:ind w:right="1800"/>
        <w:rPr>
          <w:rFonts w:ascii="Times New Roman" w:hAnsi="Times New Roman" w:cs="Times New Roman"/>
        </w:rPr>
      </w:pPr>
      <w:r w:rsidRPr="008636A7">
        <w:rPr>
          <w:rFonts w:ascii="Times New Roman" w:hAnsi="Times New Roman" w:cs="Times New Roman"/>
        </w:rPr>
        <w:t>Travel Award to Experimental Biology</w:t>
      </w:r>
      <w:r w:rsidR="003C68F2" w:rsidRPr="008636A7">
        <w:rPr>
          <w:rFonts w:ascii="Times New Roman" w:hAnsi="Times New Roman" w:cs="Times New Roman"/>
        </w:rPr>
        <w:t xml:space="preserve">, </w:t>
      </w:r>
      <w:r w:rsidRPr="008636A7">
        <w:rPr>
          <w:rFonts w:ascii="Times New Roman" w:hAnsi="Times New Roman" w:cs="Times New Roman"/>
        </w:rPr>
        <w:t>Department of International Health, Johns Hopkins University</w:t>
      </w:r>
      <w:r>
        <w:rPr>
          <w:rFonts w:ascii="Times New Roman" w:hAnsi="Times New Roman" w:cs="Times New Roman"/>
        </w:rPr>
        <w:t>.</w:t>
      </w:r>
      <w:r w:rsidR="002E51FA">
        <w:rPr>
          <w:rFonts w:ascii="Times New Roman" w:hAnsi="Times New Roman" w:cs="Times New Roman"/>
        </w:rPr>
        <w:tab/>
        <w:t>2014</w:t>
      </w:r>
    </w:p>
    <w:p w14:paraId="725D3C3F" w14:textId="77CA5D9D" w:rsidR="003C68F2" w:rsidRPr="003C68F2" w:rsidRDefault="00182A34" w:rsidP="002E51FA">
      <w:pPr>
        <w:tabs>
          <w:tab w:val="right" w:pos="9360"/>
        </w:tabs>
        <w:spacing w:after="60"/>
        <w:ind w:right="1710"/>
        <w:rPr>
          <w:rFonts w:ascii="Times New Roman" w:hAnsi="Times New Roman" w:cs="Times New Roman"/>
        </w:rPr>
      </w:pPr>
      <w:r w:rsidRPr="00182A34">
        <w:rPr>
          <w:rFonts w:ascii="Times New Roman" w:hAnsi="Times New Roman" w:cs="Times New Roman"/>
        </w:rPr>
        <w:t>Global health grant recipient for established field placement in Peru</w:t>
      </w:r>
      <w:r>
        <w:rPr>
          <w:rFonts w:ascii="Times New Roman" w:hAnsi="Times New Roman" w:cs="Times New Roman"/>
        </w:rPr>
        <w:t>,</w:t>
      </w:r>
      <w:r w:rsidRPr="00182A34">
        <w:rPr>
          <w:rFonts w:ascii="Times New Roman" w:hAnsi="Times New Roman" w:cs="Times New Roman"/>
        </w:rPr>
        <w:t xml:space="preserve"> </w:t>
      </w:r>
      <w:r w:rsidRPr="008636A7">
        <w:rPr>
          <w:rFonts w:ascii="Times New Roman" w:hAnsi="Times New Roman" w:cs="Times New Roman"/>
        </w:rPr>
        <w:t>Department of International Health, Johns Hopkins University</w:t>
      </w:r>
      <w:r w:rsidR="003C68F2" w:rsidRPr="008636A7">
        <w:rPr>
          <w:rFonts w:ascii="Times New Roman" w:hAnsi="Times New Roman" w:cs="Times New Roman"/>
        </w:rPr>
        <w:t xml:space="preserve"> </w:t>
      </w:r>
      <w:r w:rsidR="003C68F2" w:rsidRPr="003C68F2">
        <w:rPr>
          <w:rFonts w:ascii="Times New Roman" w:hAnsi="Times New Roman" w:cs="Times New Roman"/>
        </w:rPr>
        <w:tab/>
      </w:r>
      <w:r>
        <w:rPr>
          <w:rFonts w:ascii="Times New Roman" w:hAnsi="Times New Roman" w:cs="Times New Roman"/>
        </w:rPr>
        <w:t>2013</w:t>
      </w:r>
    </w:p>
    <w:p w14:paraId="21C00840" w14:textId="6E3FB1BB" w:rsidR="003C68F2" w:rsidRPr="008636A7" w:rsidRDefault="00182A34" w:rsidP="002E51FA">
      <w:pPr>
        <w:tabs>
          <w:tab w:val="right" w:pos="9360"/>
        </w:tabs>
        <w:spacing w:after="60"/>
        <w:ind w:right="1710"/>
        <w:rPr>
          <w:rFonts w:ascii="Times New Roman" w:hAnsi="Times New Roman" w:cs="Times New Roman"/>
        </w:rPr>
      </w:pPr>
      <w:r w:rsidRPr="008636A7">
        <w:rPr>
          <w:rFonts w:ascii="Times New Roman" w:hAnsi="Times New Roman" w:cs="Times New Roman"/>
        </w:rPr>
        <w:t>Meyerhoff Scholar, nationally recognized program that produces largest number of underrepresented minorities in STEM program</w:t>
      </w:r>
      <w:r w:rsidR="002E51FA">
        <w:rPr>
          <w:rFonts w:ascii="Times New Roman" w:hAnsi="Times New Roman" w:cs="Times New Roman"/>
        </w:rPr>
        <w:t xml:space="preserve">, University of Maryland, Baltimore County. </w:t>
      </w:r>
      <w:r w:rsidR="002E51FA">
        <w:rPr>
          <w:rFonts w:ascii="Times New Roman" w:hAnsi="Times New Roman" w:cs="Times New Roman"/>
        </w:rPr>
        <w:tab/>
        <w:t>2003-2007</w:t>
      </w:r>
    </w:p>
    <w:p w14:paraId="776FE068" w14:textId="119A6B6E" w:rsidR="002E51FA" w:rsidRPr="002E51FA" w:rsidRDefault="002E51FA" w:rsidP="002E51FA">
      <w:pPr>
        <w:tabs>
          <w:tab w:val="right" w:pos="9360"/>
        </w:tabs>
        <w:spacing w:after="60"/>
        <w:ind w:right="1980"/>
        <w:rPr>
          <w:rFonts w:ascii="Times New Roman" w:hAnsi="Times New Roman" w:cs="Times New Roman"/>
          <w:bCs/>
        </w:rPr>
      </w:pPr>
      <w:r w:rsidRPr="002E51FA">
        <w:rPr>
          <w:rFonts w:ascii="Times New Roman" w:hAnsi="Times New Roman" w:cs="Times New Roman"/>
          <w:bCs/>
        </w:rPr>
        <w:t xml:space="preserve">Environmental Protection Agency undergraduate Greater Research Opportunity fellow, University of Maryland, Baltimore County ($40,000). </w:t>
      </w:r>
      <w:r w:rsidRPr="002E51FA">
        <w:rPr>
          <w:rFonts w:ascii="Times New Roman" w:hAnsi="Times New Roman" w:cs="Times New Roman"/>
          <w:bCs/>
        </w:rPr>
        <w:tab/>
        <w:t>2005-2007</w:t>
      </w:r>
    </w:p>
    <w:p w14:paraId="1A00F5FC" w14:textId="563BFC37" w:rsidR="002E51FA" w:rsidRPr="002E51FA" w:rsidRDefault="002E51FA" w:rsidP="002E51FA">
      <w:pPr>
        <w:tabs>
          <w:tab w:val="right" w:pos="9360"/>
        </w:tabs>
        <w:spacing w:after="60"/>
        <w:rPr>
          <w:rFonts w:ascii="Times New Roman" w:hAnsi="Times New Roman" w:cs="Times New Roman"/>
          <w:bCs/>
        </w:rPr>
      </w:pPr>
      <w:r w:rsidRPr="002E51FA">
        <w:rPr>
          <w:rFonts w:ascii="Times New Roman" w:hAnsi="Times New Roman" w:cs="Times New Roman"/>
          <w:bCs/>
        </w:rPr>
        <w:t>Research Experience for Undergraduate</w:t>
      </w:r>
      <w:r w:rsidRPr="002E51FA">
        <w:rPr>
          <w:rFonts w:ascii="Times New Roman" w:hAnsi="Times New Roman" w:cs="Times New Roman"/>
          <w:bCs/>
        </w:rPr>
        <w:tab/>
        <w:t xml:space="preserve"> 2005</w:t>
      </w:r>
    </w:p>
    <w:p w14:paraId="5F0D9C80" w14:textId="5647BEDE" w:rsidR="006D56A4" w:rsidRPr="002E51FA" w:rsidRDefault="002E51FA" w:rsidP="002E51FA">
      <w:pPr>
        <w:tabs>
          <w:tab w:val="right" w:pos="9360"/>
        </w:tabs>
        <w:spacing w:after="60"/>
        <w:rPr>
          <w:rFonts w:ascii="Times New Roman" w:hAnsi="Times New Roman" w:cs="Times New Roman"/>
          <w:bCs/>
        </w:rPr>
      </w:pPr>
      <w:r w:rsidRPr="002E51FA">
        <w:rPr>
          <w:rFonts w:ascii="Times New Roman" w:hAnsi="Times New Roman" w:cs="Times New Roman"/>
          <w:bCs/>
        </w:rPr>
        <w:t>Second place in Future Farmers of America, Maryland State Dairy Foods contest.</w:t>
      </w:r>
      <w:r w:rsidRPr="002E51FA">
        <w:rPr>
          <w:rFonts w:ascii="Times New Roman" w:hAnsi="Times New Roman" w:cs="Times New Roman"/>
          <w:bCs/>
        </w:rPr>
        <w:tab/>
        <w:t>2002</w:t>
      </w:r>
    </w:p>
    <w:p w14:paraId="4A326EFB" w14:textId="77777777" w:rsidR="006D56A4" w:rsidRPr="008636A7" w:rsidRDefault="006D56A4" w:rsidP="004C661B">
      <w:pPr>
        <w:pBdr>
          <w:bottom w:val="single" w:sz="4" w:space="1" w:color="auto"/>
        </w:pBdr>
        <w:spacing w:after="60"/>
        <w:rPr>
          <w:rFonts w:ascii="Times New Roman" w:hAnsi="Times New Roman" w:cs="Times New Roman"/>
          <w:b/>
        </w:rPr>
      </w:pPr>
    </w:p>
    <w:p w14:paraId="50898B38" w14:textId="0189EDDC" w:rsidR="006D56A4" w:rsidRPr="008636A7" w:rsidRDefault="00A4437B" w:rsidP="006D56A4">
      <w:pPr>
        <w:pBdr>
          <w:bottom w:val="single" w:sz="4" w:space="1" w:color="auto"/>
        </w:pBdr>
        <w:spacing w:after="60"/>
        <w:rPr>
          <w:rFonts w:ascii="Times New Roman" w:hAnsi="Times New Roman" w:cs="Times New Roman"/>
          <w:b/>
        </w:rPr>
      </w:pPr>
      <w:r w:rsidRPr="008636A7">
        <w:rPr>
          <w:rFonts w:ascii="Times New Roman" w:hAnsi="Times New Roman" w:cs="Times New Roman"/>
          <w:b/>
        </w:rPr>
        <w:t xml:space="preserve">GRANTS </w:t>
      </w:r>
    </w:p>
    <w:p w14:paraId="47AEBBC2" w14:textId="77777777" w:rsidR="006D56A4" w:rsidRPr="008636A7" w:rsidRDefault="006D56A4" w:rsidP="006D56A4">
      <w:pPr>
        <w:tabs>
          <w:tab w:val="right" w:pos="9360"/>
        </w:tabs>
        <w:autoSpaceDE w:val="0"/>
        <w:autoSpaceDN w:val="0"/>
        <w:adjustRightInd w:val="0"/>
        <w:spacing w:after="0" w:line="240" w:lineRule="auto"/>
        <w:rPr>
          <w:rFonts w:ascii="Times New Roman" w:hAnsi="Times New Roman" w:cs="Times New Roman"/>
        </w:rPr>
      </w:pPr>
    </w:p>
    <w:p w14:paraId="635C81F7" w14:textId="7977B0E0" w:rsidR="00E32025" w:rsidRDefault="000C5A2A" w:rsidP="00E32025">
      <w:pPr>
        <w:pBdr>
          <w:bottom w:val="single" w:sz="4" w:space="1" w:color="auto"/>
        </w:pBdr>
        <w:tabs>
          <w:tab w:val="right" w:pos="9360"/>
        </w:tabs>
        <w:spacing w:after="60"/>
        <w:rPr>
          <w:rFonts w:ascii="Times New Roman" w:hAnsi="Times New Roman" w:cs="Times New Roman"/>
          <w:b/>
        </w:rPr>
      </w:pPr>
      <w:r>
        <w:rPr>
          <w:rFonts w:ascii="Times New Roman" w:hAnsi="Times New Roman" w:cs="Times New Roman"/>
          <w:b/>
        </w:rPr>
        <w:t xml:space="preserve">Co-Pi, </w:t>
      </w:r>
      <w:r w:rsidR="00E32025">
        <w:rPr>
          <w:rFonts w:ascii="Times New Roman" w:hAnsi="Times New Roman" w:cs="Times New Roman"/>
          <w:b/>
        </w:rPr>
        <w:t xml:space="preserve">Indiana </w:t>
      </w:r>
      <w:r w:rsidR="00E32025" w:rsidRPr="00E32025">
        <w:rPr>
          <w:rFonts w:ascii="Times New Roman" w:hAnsi="Times New Roman" w:cs="Times New Roman"/>
          <w:b/>
        </w:rPr>
        <w:t>Latino Farmworker Youth:</w:t>
      </w:r>
      <w:r w:rsidR="00E32025">
        <w:rPr>
          <w:rFonts w:ascii="Times New Roman" w:hAnsi="Times New Roman" w:cs="Times New Roman"/>
          <w:b/>
        </w:rPr>
        <w:t xml:space="preserve"> </w:t>
      </w:r>
      <w:r w:rsidR="00E32025" w:rsidRPr="00E32025">
        <w:rPr>
          <w:rFonts w:ascii="Times New Roman" w:hAnsi="Times New Roman" w:cs="Times New Roman"/>
          <w:b/>
        </w:rPr>
        <w:t>Labor Demands, Basic Needs, Resources, and Opportunities</w:t>
      </w:r>
      <w:r w:rsidR="00E32025">
        <w:rPr>
          <w:rFonts w:ascii="Times New Roman" w:hAnsi="Times New Roman" w:cs="Times New Roman"/>
          <w:b/>
        </w:rPr>
        <w:t xml:space="preserve"> </w:t>
      </w:r>
      <w:r w:rsidR="00AD715C" w:rsidRPr="00AD715C">
        <w:rPr>
          <w:rFonts w:ascii="Times New Roman" w:hAnsi="Times New Roman" w:cs="Times New Roman"/>
          <w:bCs/>
          <w:i/>
          <w:iCs/>
        </w:rPr>
        <w:t xml:space="preserve">Total costs: </w:t>
      </w:r>
      <w:r w:rsidR="00E32025" w:rsidRPr="00AD715C">
        <w:rPr>
          <w:rFonts w:ascii="Times New Roman" w:hAnsi="Times New Roman" w:cs="Times New Roman"/>
          <w:bCs/>
          <w:i/>
          <w:iCs/>
        </w:rPr>
        <w:t>$50,000</w:t>
      </w:r>
      <w:r w:rsidR="001252E0">
        <w:rPr>
          <w:rFonts w:ascii="Times New Roman" w:hAnsi="Times New Roman" w:cs="Times New Roman"/>
          <w:bCs/>
          <w:i/>
          <w:iCs/>
        </w:rPr>
        <w:t>.</w:t>
      </w:r>
      <w:r w:rsidRPr="00AD715C">
        <w:rPr>
          <w:rFonts w:ascii="Times New Roman" w:hAnsi="Times New Roman" w:cs="Times New Roman"/>
          <w:bCs/>
          <w:i/>
          <w:iCs/>
        </w:rPr>
        <w:t xml:space="preserve"> </w:t>
      </w:r>
      <w:r w:rsidR="001252E0">
        <w:rPr>
          <w:rFonts w:ascii="Times New Roman" w:hAnsi="Times New Roman" w:cs="Times New Roman"/>
          <w:bCs/>
          <w:i/>
          <w:iCs/>
        </w:rPr>
        <w:t>(</w:t>
      </w:r>
      <w:r w:rsidRPr="00AD715C">
        <w:rPr>
          <w:rFonts w:ascii="Times New Roman" w:hAnsi="Times New Roman" w:cs="Times New Roman"/>
          <w:bCs/>
          <w:i/>
          <w:iCs/>
        </w:rPr>
        <w:t>2022-2023</w:t>
      </w:r>
      <w:r w:rsidR="008339A7">
        <w:rPr>
          <w:rFonts w:ascii="Times New Roman" w:hAnsi="Times New Roman" w:cs="Times New Roman"/>
          <w:bCs/>
          <w:i/>
          <w:iCs/>
        </w:rPr>
        <w:t>)</w:t>
      </w:r>
    </w:p>
    <w:p w14:paraId="619D9851" w14:textId="612F661D" w:rsidR="001E16B5" w:rsidRPr="001E16B5" w:rsidRDefault="001E16B5" w:rsidP="00E32025">
      <w:pPr>
        <w:pBdr>
          <w:bottom w:val="single" w:sz="4" w:space="1" w:color="auto"/>
        </w:pBdr>
        <w:tabs>
          <w:tab w:val="right" w:pos="9360"/>
        </w:tabs>
        <w:spacing w:after="60"/>
        <w:rPr>
          <w:rFonts w:ascii="Times New Roman" w:hAnsi="Times New Roman" w:cs="Times New Roman"/>
          <w:bCs/>
        </w:rPr>
      </w:pPr>
      <w:r w:rsidRPr="001E16B5">
        <w:rPr>
          <w:rFonts w:ascii="Times New Roman" w:hAnsi="Times New Roman" w:cs="Times New Roman"/>
          <w:bCs/>
        </w:rPr>
        <w:t>In the United States, youth as young as ten years old can be employed as agricultural labor in the US, and these children and youth face a substantially elevated risk of injuries, heat stress, pesticide exposure, psychological stress, and educational deprivation. The situation is nuanced by the fact that many young farmworkers are migrant and seasonal Latino migrant farmworkers [LFW youth], who are often not represented in statistics and are more vulnerable, given mobility and marginalization. Recently, investigators from Purdue University have embarked on a longitudinal cohort study exploring how family context, given migration and other vulnerabilities, affects LFW youth's mental and physical health. However, the effects of workplace factors (farm-level characteristics and labor demands) and access to community-level resources (which support adequate healthcare and healthy diets) on LFW youth wellbeing are not explored. This project aims to quantify demands for LFW youth labor, develop a gap map of resources in Indiana, and identify specific needs and barriers faced by LFW youth. We do this by using national and regional agricultural surveys, geo-spatial mapping of county-level crop commodities, commodity associated labor intensity, and health resources in Indiana, and finally with qualitative interviews with LFW youth. Ultimately, the goal of this project is to identify services and interventions that can be nested within extension programs that can improve health, food security, and diets for LFW youth and their families in rural Indiana.</w:t>
      </w:r>
    </w:p>
    <w:p w14:paraId="70C9C643" w14:textId="77777777" w:rsidR="00E32025" w:rsidRDefault="00E32025" w:rsidP="006D56A4">
      <w:pPr>
        <w:pBdr>
          <w:bottom w:val="single" w:sz="4" w:space="1" w:color="auto"/>
        </w:pBdr>
        <w:tabs>
          <w:tab w:val="right" w:pos="9360"/>
        </w:tabs>
        <w:spacing w:after="60"/>
        <w:rPr>
          <w:rFonts w:ascii="Times New Roman" w:hAnsi="Times New Roman" w:cs="Times New Roman"/>
          <w:b/>
        </w:rPr>
      </w:pPr>
    </w:p>
    <w:p w14:paraId="3C426CCC" w14:textId="77777777" w:rsidR="00226970" w:rsidRPr="008636A7" w:rsidRDefault="00226970" w:rsidP="00226970">
      <w:pPr>
        <w:pBdr>
          <w:bottom w:val="single" w:sz="4" w:space="1" w:color="auto"/>
        </w:pBdr>
        <w:tabs>
          <w:tab w:val="right" w:pos="9360"/>
        </w:tabs>
        <w:spacing w:after="60"/>
        <w:rPr>
          <w:rFonts w:ascii="Times New Roman" w:hAnsi="Times New Roman" w:cs="Times New Roman"/>
          <w:b/>
        </w:rPr>
      </w:pPr>
      <w:r w:rsidRPr="008636A7">
        <w:rPr>
          <w:rFonts w:ascii="Times New Roman" w:hAnsi="Times New Roman" w:cs="Times New Roman"/>
          <w:b/>
        </w:rPr>
        <w:t xml:space="preserve">Co-Investigator, Engaging Fathers </w:t>
      </w:r>
      <w:proofErr w:type="gramStart"/>
      <w:r w:rsidRPr="008636A7">
        <w:rPr>
          <w:rFonts w:ascii="Times New Roman" w:hAnsi="Times New Roman" w:cs="Times New Roman"/>
          <w:b/>
        </w:rPr>
        <w:t>For</w:t>
      </w:r>
      <w:proofErr w:type="gramEnd"/>
      <w:r w:rsidRPr="008636A7">
        <w:rPr>
          <w:rFonts w:ascii="Times New Roman" w:hAnsi="Times New Roman" w:cs="Times New Roman"/>
          <w:b/>
        </w:rPr>
        <w:t xml:space="preserve"> Effective Child Nutrition in Tanzania (EFFECTS)</w:t>
      </w:r>
    </w:p>
    <w:p w14:paraId="5B548F72" w14:textId="77777777" w:rsidR="00226970" w:rsidRPr="008636A7" w:rsidRDefault="00226970" w:rsidP="00226970">
      <w:pPr>
        <w:pBdr>
          <w:bottom w:val="single" w:sz="4" w:space="1" w:color="auto"/>
        </w:pBdr>
        <w:tabs>
          <w:tab w:val="right" w:pos="9360"/>
        </w:tabs>
        <w:spacing w:after="60"/>
        <w:rPr>
          <w:rFonts w:ascii="Times New Roman" w:hAnsi="Times New Roman" w:cs="Times New Roman"/>
          <w:bCs/>
          <w:i/>
          <w:iCs/>
        </w:rPr>
      </w:pPr>
      <w:r w:rsidRPr="008636A7">
        <w:rPr>
          <w:rFonts w:ascii="Times New Roman" w:hAnsi="Times New Roman" w:cs="Times New Roman"/>
          <w:bCs/>
          <w:i/>
          <w:iCs/>
        </w:rPr>
        <w:t>Total costs: $ 1,149,792. (2017-2021)</w:t>
      </w:r>
    </w:p>
    <w:p w14:paraId="560FF13D" w14:textId="5CD8E90A" w:rsidR="00226970" w:rsidRDefault="00226970" w:rsidP="00226970">
      <w:pPr>
        <w:pBdr>
          <w:bottom w:val="single" w:sz="4" w:space="1" w:color="auto"/>
        </w:pBdr>
        <w:tabs>
          <w:tab w:val="right" w:pos="9360"/>
        </w:tabs>
        <w:spacing w:after="60"/>
        <w:rPr>
          <w:rFonts w:ascii="Times New Roman" w:hAnsi="Times New Roman" w:cs="Times New Roman"/>
          <w:bCs/>
        </w:rPr>
      </w:pPr>
      <w:r w:rsidRPr="008636A7">
        <w:rPr>
          <w:rFonts w:ascii="Times New Roman" w:hAnsi="Times New Roman" w:cs="Times New Roman"/>
          <w:bCs/>
        </w:rPr>
        <w:t>EFFECTS trial evaluates the impact achieved by innovatively engaging fathers as partners in behavior change with unique needs, preferences, and roles, empowering them to be agents of change within their own households to improve child nutrition.  The innovation of the father groups will enable EFFECTS to address household power dynamics and decision-making about food choices, empower women to access more nutrition foods, and change key household behaviors that impact nutrition.</w:t>
      </w:r>
    </w:p>
    <w:p w14:paraId="0871176D" w14:textId="77777777" w:rsidR="00226970" w:rsidRPr="008636A7" w:rsidRDefault="00226970" w:rsidP="00226970">
      <w:pPr>
        <w:pBdr>
          <w:bottom w:val="single" w:sz="4" w:space="1" w:color="auto"/>
        </w:pBdr>
        <w:tabs>
          <w:tab w:val="right" w:pos="9360"/>
        </w:tabs>
        <w:spacing w:after="60"/>
        <w:rPr>
          <w:rFonts w:ascii="Times New Roman" w:hAnsi="Times New Roman" w:cs="Times New Roman"/>
          <w:bCs/>
        </w:rPr>
      </w:pPr>
    </w:p>
    <w:p w14:paraId="6D016889" w14:textId="6EF2B9AB" w:rsidR="006D56A4" w:rsidRPr="008636A7" w:rsidRDefault="006D56A4" w:rsidP="006D56A4">
      <w:pPr>
        <w:pBdr>
          <w:bottom w:val="single" w:sz="4" w:space="1" w:color="auto"/>
        </w:pBdr>
        <w:tabs>
          <w:tab w:val="right" w:pos="9360"/>
        </w:tabs>
        <w:spacing w:after="60"/>
        <w:rPr>
          <w:rFonts w:ascii="Times New Roman" w:hAnsi="Times New Roman" w:cs="Times New Roman"/>
          <w:b/>
        </w:rPr>
      </w:pPr>
      <w:r w:rsidRPr="008636A7">
        <w:rPr>
          <w:rFonts w:ascii="Times New Roman" w:hAnsi="Times New Roman" w:cs="Times New Roman"/>
          <w:b/>
        </w:rPr>
        <w:lastRenderedPageBreak/>
        <w:t xml:space="preserve">Principal Investigator, “Diet, Environment, and Choices of positive living (DECIDE study): Evaluating personal and external food environment influences on diets among PLHIV and families in Dar es Salaam, Tanzania” </w:t>
      </w:r>
    </w:p>
    <w:p w14:paraId="6A143D63" w14:textId="4632BE61" w:rsidR="006D56A4" w:rsidRPr="008636A7" w:rsidRDefault="006D56A4" w:rsidP="006D56A4">
      <w:pPr>
        <w:pBdr>
          <w:bottom w:val="single" w:sz="4" w:space="1" w:color="auto"/>
        </w:pBdr>
        <w:tabs>
          <w:tab w:val="right" w:pos="9360"/>
        </w:tabs>
        <w:spacing w:after="60"/>
        <w:rPr>
          <w:rFonts w:ascii="Times New Roman" w:hAnsi="Times New Roman" w:cs="Times New Roman"/>
          <w:bCs/>
          <w:i/>
          <w:iCs/>
        </w:rPr>
      </w:pPr>
      <w:r w:rsidRPr="008636A7">
        <w:rPr>
          <w:rFonts w:ascii="Times New Roman" w:hAnsi="Times New Roman" w:cs="Times New Roman"/>
          <w:bCs/>
          <w:i/>
          <w:iCs/>
        </w:rPr>
        <w:t>Total costs: $270,000. (201</w:t>
      </w:r>
      <w:r w:rsidR="00226970">
        <w:rPr>
          <w:rFonts w:ascii="Times New Roman" w:hAnsi="Times New Roman" w:cs="Times New Roman"/>
          <w:bCs/>
          <w:i/>
          <w:iCs/>
        </w:rPr>
        <w:t>8</w:t>
      </w:r>
      <w:r w:rsidRPr="008636A7">
        <w:rPr>
          <w:rFonts w:ascii="Times New Roman" w:hAnsi="Times New Roman" w:cs="Times New Roman"/>
          <w:bCs/>
          <w:i/>
          <w:iCs/>
        </w:rPr>
        <w:t>-202</w:t>
      </w:r>
      <w:r w:rsidR="00226970">
        <w:rPr>
          <w:rFonts w:ascii="Times New Roman" w:hAnsi="Times New Roman" w:cs="Times New Roman"/>
          <w:bCs/>
          <w:i/>
          <w:iCs/>
        </w:rPr>
        <w:t>0</w:t>
      </w:r>
      <w:r w:rsidRPr="008636A7">
        <w:rPr>
          <w:rFonts w:ascii="Times New Roman" w:hAnsi="Times New Roman" w:cs="Times New Roman"/>
          <w:bCs/>
          <w:i/>
          <w:iCs/>
        </w:rPr>
        <w:t>)</w:t>
      </w:r>
    </w:p>
    <w:p w14:paraId="5265775D" w14:textId="7F0633C3" w:rsidR="006D56A4" w:rsidRPr="008636A7" w:rsidRDefault="006D56A4" w:rsidP="006D56A4">
      <w:pPr>
        <w:pBdr>
          <w:bottom w:val="single" w:sz="4" w:space="1" w:color="auto"/>
        </w:pBdr>
        <w:tabs>
          <w:tab w:val="right" w:pos="9360"/>
        </w:tabs>
        <w:spacing w:after="60"/>
        <w:rPr>
          <w:rFonts w:ascii="Times New Roman" w:hAnsi="Times New Roman" w:cs="Times New Roman"/>
          <w:bCs/>
        </w:rPr>
      </w:pPr>
      <w:r w:rsidRPr="008636A7">
        <w:rPr>
          <w:rFonts w:ascii="Times New Roman" w:hAnsi="Times New Roman" w:cs="Times New Roman"/>
          <w:bCs/>
        </w:rPr>
        <w:t xml:space="preserve">People living with HIV (PLHIV) face high food insecurity and double disease burden because food insecurity leads to lower adherence to treatment and poor health outcomes, while long-term treatment puts them at a higher risk of obesity and dyslipidemia. Caregiving and social structures of food culture further marginalize women in these contexts. New research shows that there are strong gender dimensions to dietary intake, adequacy, and survival rates among PLHIV. However, a gap remains in documenting the various domains in which these differences emerge, including capacity to procure food, bargaining power, social norms, and appetite since diagnosis. Further, little is known about how an HIV diagnosis affects the dietary patterns of uninfected family members. In this “Diet, Environment, and Choices of positive living” - DECIDE study, gender lens is used to explore and characterize the drivers of food choice, food environment, and dietary adequacy among PLHIV and their families in Dar es Salaam, Tanzania.  Using multiple-method approach, study findings will provide a robust understanding of the underlying motivations behind dietary choices and patterns among PLHIV and their families. </w:t>
      </w:r>
    </w:p>
    <w:p w14:paraId="73ADCF34" w14:textId="77777777" w:rsidR="006D56A4" w:rsidRPr="008636A7" w:rsidRDefault="006D56A4" w:rsidP="006D56A4">
      <w:pPr>
        <w:pBdr>
          <w:bottom w:val="single" w:sz="4" w:space="1" w:color="auto"/>
        </w:pBdr>
        <w:tabs>
          <w:tab w:val="right" w:pos="9360"/>
        </w:tabs>
        <w:spacing w:after="60"/>
        <w:rPr>
          <w:rFonts w:ascii="Times New Roman" w:hAnsi="Times New Roman" w:cs="Times New Roman"/>
          <w:bCs/>
        </w:rPr>
      </w:pPr>
    </w:p>
    <w:p w14:paraId="6DF2F6D3" w14:textId="77777777" w:rsidR="006D56A4" w:rsidRPr="008636A7" w:rsidRDefault="006D56A4" w:rsidP="006D56A4">
      <w:pPr>
        <w:pBdr>
          <w:bottom w:val="single" w:sz="4" w:space="1" w:color="auto"/>
        </w:pBdr>
        <w:tabs>
          <w:tab w:val="right" w:pos="9360"/>
        </w:tabs>
        <w:spacing w:after="60"/>
        <w:rPr>
          <w:rFonts w:ascii="Times New Roman" w:hAnsi="Times New Roman" w:cs="Times New Roman"/>
          <w:b/>
        </w:rPr>
      </w:pPr>
      <w:r w:rsidRPr="008636A7">
        <w:rPr>
          <w:rFonts w:ascii="Times New Roman" w:hAnsi="Times New Roman" w:cs="Times New Roman"/>
          <w:b/>
        </w:rPr>
        <w:t>Co-investigator, Rapid Assessment of Impact of the COVID-19 Pandemic Response on Food Systems in Kenya</w:t>
      </w:r>
    </w:p>
    <w:p w14:paraId="1CF3DD16" w14:textId="77777777" w:rsidR="006D56A4" w:rsidRPr="008636A7" w:rsidRDefault="006D56A4" w:rsidP="006D56A4">
      <w:pPr>
        <w:pBdr>
          <w:bottom w:val="single" w:sz="4" w:space="1" w:color="auto"/>
        </w:pBdr>
        <w:tabs>
          <w:tab w:val="right" w:pos="9360"/>
        </w:tabs>
        <w:spacing w:after="60"/>
        <w:rPr>
          <w:rFonts w:ascii="Times New Roman" w:hAnsi="Times New Roman" w:cs="Times New Roman"/>
          <w:bCs/>
          <w:i/>
          <w:iCs/>
        </w:rPr>
      </w:pPr>
      <w:r w:rsidRPr="008636A7">
        <w:rPr>
          <w:rFonts w:ascii="Times New Roman" w:hAnsi="Times New Roman" w:cs="Times New Roman"/>
          <w:bCs/>
          <w:i/>
          <w:iCs/>
        </w:rPr>
        <w:t>Total costs: $10,000. (2020)</w:t>
      </w:r>
    </w:p>
    <w:p w14:paraId="52756624" w14:textId="77777777" w:rsidR="006D56A4" w:rsidRPr="008636A7" w:rsidRDefault="006D56A4" w:rsidP="006D56A4">
      <w:pPr>
        <w:pBdr>
          <w:bottom w:val="single" w:sz="4" w:space="1" w:color="auto"/>
        </w:pBdr>
        <w:tabs>
          <w:tab w:val="right" w:pos="9360"/>
        </w:tabs>
        <w:spacing w:after="60"/>
        <w:rPr>
          <w:rFonts w:ascii="Times New Roman" w:hAnsi="Times New Roman" w:cs="Times New Roman"/>
          <w:bCs/>
        </w:rPr>
      </w:pPr>
      <w:r w:rsidRPr="008636A7">
        <w:rPr>
          <w:rFonts w:ascii="Times New Roman" w:hAnsi="Times New Roman" w:cs="Times New Roman"/>
          <w:bCs/>
        </w:rPr>
        <w:t>As the COVID-19 pandemic disrupts food systems and livelihoods globally, food and nutrition insecurity increases, resulting in poor long-term health outcomes. Kenya’s high and increasing rates of COVID-19 infection, compounded with existing challenges to food and nutrition security, can lead to changes in food supply chains, diets, and health in an already vulnerable population. To develop timely interventions, it is imperative to identify changes occurring in rural communities and among farmers, who are key actors in food supply chains, as their decisions influence the food supply, diets, and ultimately the nutrition and health of the larger population. This study will use qualitative methods to identify pandemic effects on food systems, rural economies, and families in Kenya using a representative sample of communities. Specifically, this study aims (1) to identify farmers’ reasoning behind changes to crop decisions, market access, and agricultural services, and (2) to determine changes in livelihoods, food prices and accessibility, social and family relationships, mental health, concerns about the pandemic response, and access and utilization of health and other services in rural Kenya.</w:t>
      </w:r>
    </w:p>
    <w:p w14:paraId="7CDC420D" w14:textId="77777777" w:rsidR="006D56A4" w:rsidRPr="008636A7" w:rsidRDefault="006D56A4" w:rsidP="006D56A4">
      <w:pPr>
        <w:pBdr>
          <w:bottom w:val="single" w:sz="4" w:space="1" w:color="auto"/>
        </w:pBdr>
        <w:tabs>
          <w:tab w:val="right" w:pos="9360"/>
        </w:tabs>
        <w:spacing w:after="60"/>
        <w:rPr>
          <w:rFonts w:ascii="Times New Roman" w:hAnsi="Times New Roman" w:cs="Times New Roman"/>
          <w:bCs/>
        </w:rPr>
      </w:pPr>
    </w:p>
    <w:p w14:paraId="28DED7CC" w14:textId="77777777" w:rsidR="006D56A4" w:rsidRPr="008636A7" w:rsidRDefault="006D56A4" w:rsidP="006D56A4">
      <w:pPr>
        <w:pBdr>
          <w:bottom w:val="single" w:sz="4" w:space="1" w:color="auto"/>
        </w:pBdr>
        <w:tabs>
          <w:tab w:val="right" w:pos="9360"/>
        </w:tabs>
        <w:spacing w:after="60"/>
        <w:rPr>
          <w:rFonts w:ascii="Times New Roman" w:hAnsi="Times New Roman" w:cs="Times New Roman"/>
          <w:b/>
        </w:rPr>
      </w:pPr>
      <w:r w:rsidRPr="008636A7">
        <w:rPr>
          <w:rFonts w:ascii="Times New Roman" w:hAnsi="Times New Roman" w:cs="Times New Roman"/>
          <w:b/>
        </w:rPr>
        <w:t>Co-Investigator, Fostering Food Security, Health, and Resilience in Graduate Education at Purdue</w:t>
      </w:r>
    </w:p>
    <w:p w14:paraId="08097651" w14:textId="77777777" w:rsidR="006D56A4" w:rsidRPr="008636A7" w:rsidRDefault="006D56A4" w:rsidP="006D56A4">
      <w:pPr>
        <w:pBdr>
          <w:bottom w:val="single" w:sz="4" w:space="1" w:color="auto"/>
        </w:pBdr>
        <w:tabs>
          <w:tab w:val="right" w:pos="9360"/>
        </w:tabs>
        <w:spacing w:after="60"/>
        <w:rPr>
          <w:rFonts w:ascii="Times New Roman" w:hAnsi="Times New Roman" w:cs="Times New Roman"/>
          <w:bCs/>
          <w:i/>
          <w:iCs/>
        </w:rPr>
      </w:pPr>
      <w:r w:rsidRPr="008636A7">
        <w:rPr>
          <w:rFonts w:ascii="Times New Roman" w:hAnsi="Times New Roman" w:cs="Times New Roman"/>
          <w:bCs/>
          <w:i/>
          <w:iCs/>
        </w:rPr>
        <w:t>Total costs: $20,000. (2020)</w:t>
      </w:r>
    </w:p>
    <w:p w14:paraId="008A8BB2" w14:textId="475ADCFF" w:rsidR="004C227D" w:rsidRPr="008636A7" w:rsidRDefault="006D56A4" w:rsidP="006D56A4">
      <w:pPr>
        <w:pBdr>
          <w:bottom w:val="single" w:sz="4" w:space="1" w:color="auto"/>
        </w:pBdr>
        <w:tabs>
          <w:tab w:val="right" w:pos="9360"/>
        </w:tabs>
        <w:spacing w:after="60"/>
        <w:rPr>
          <w:rFonts w:ascii="Times New Roman" w:hAnsi="Times New Roman" w:cs="Times New Roman"/>
          <w:bCs/>
        </w:rPr>
      </w:pPr>
      <w:r w:rsidRPr="008636A7">
        <w:rPr>
          <w:rFonts w:ascii="Times New Roman" w:hAnsi="Times New Roman" w:cs="Times New Roman"/>
          <w:bCs/>
        </w:rPr>
        <w:t>The COVID-19 pandemic is likely increasing food insecurity, worsening mental health, and decreasing physical activity among Purdue graduate students, negatively impacting their academic performance and potential for success. We conducted a survey to quantify the impact of COVID-19 on Purdue graduate students' academic performance by examining the effect of the pandemic on food security, mental health, and physical activity, and in the process, we identif</w:t>
      </w:r>
      <w:r w:rsidR="000C5A2A">
        <w:rPr>
          <w:rFonts w:ascii="Times New Roman" w:hAnsi="Times New Roman" w:cs="Times New Roman"/>
          <w:bCs/>
        </w:rPr>
        <w:t>y</w:t>
      </w:r>
      <w:r w:rsidRPr="008636A7">
        <w:rPr>
          <w:rFonts w:ascii="Times New Roman" w:hAnsi="Times New Roman" w:cs="Times New Roman"/>
          <w:bCs/>
        </w:rPr>
        <w:t xml:space="preserve"> structural and individual factors that may mitigate these negative effects. The FORGE-Purdue study will provide recommendations for on-campus actions to improve graduate students’ wellbeing, while generating evidence to inform future intervention research that targets graduate students’ resilience and coping skills.</w:t>
      </w:r>
    </w:p>
    <w:p w14:paraId="54436FFC" w14:textId="726D5BA5" w:rsidR="006D56A4" w:rsidRDefault="006D56A4" w:rsidP="006D56A4">
      <w:pPr>
        <w:pBdr>
          <w:bottom w:val="single" w:sz="4" w:space="1" w:color="auto"/>
        </w:pBdr>
        <w:tabs>
          <w:tab w:val="right" w:pos="9360"/>
        </w:tabs>
        <w:spacing w:after="60"/>
        <w:rPr>
          <w:rFonts w:ascii="Times New Roman" w:hAnsi="Times New Roman" w:cs="Times New Roman"/>
          <w:b/>
        </w:rPr>
      </w:pPr>
    </w:p>
    <w:p w14:paraId="12890DC9" w14:textId="14CBDC62" w:rsidR="001E16B5" w:rsidRDefault="001E16B5" w:rsidP="006D56A4">
      <w:pPr>
        <w:pBdr>
          <w:bottom w:val="single" w:sz="4" w:space="1" w:color="auto"/>
        </w:pBdr>
        <w:tabs>
          <w:tab w:val="right" w:pos="9360"/>
        </w:tabs>
        <w:spacing w:after="60"/>
        <w:rPr>
          <w:rFonts w:ascii="Times New Roman" w:hAnsi="Times New Roman" w:cs="Times New Roman"/>
          <w:b/>
        </w:rPr>
      </w:pPr>
      <w:r>
        <w:rPr>
          <w:rFonts w:ascii="Times New Roman" w:hAnsi="Times New Roman" w:cs="Times New Roman"/>
          <w:b/>
        </w:rPr>
        <w:lastRenderedPageBreak/>
        <w:t xml:space="preserve">SUBMITTED </w:t>
      </w:r>
    </w:p>
    <w:p w14:paraId="00895EEC" w14:textId="6D22AE9C" w:rsidR="001E16B5" w:rsidRDefault="00A26360" w:rsidP="006D56A4">
      <w:pPr>
        <w:pBdr>
          <w:bottom w:val="single" w:sz="4" w:space="1" w:color="auto"/>
        </w:pBdr>
        <w:tabs>
          <w:tab w:val="right" w:pos="9360"/>
        </w:tabs>
        <w:spacing w:after="60"/>
        <w:rPr>
          <w:rFonts w:ascii="Times New Roman" w:hAnsi="Times New Roman" w:cs="Times New Roman"/>
          <w:b/>
        </w:rPr>
      </w:pPr>
      <w:r>
        <w:rPr>
          <w:rFonts w:ascii="Times New Roman" w:hAnsi="Times New Roman" w:cs="Times New Roman"/>
          <w:b/>
        </w:rPr>
        <w:t xml:space="preserve">Lead M-PI, </w:t>
      </w:r>
      <w:r w:rsidRPr="001E16B5">
        <w:rPr>
          <w:rFonts w:ascii="Times New Roman" w:hAnsi="Times New Roman" w:cs="Times New Roman"/>
          <w:b/>
        </w:rPr>
        <w:t>developing</w:t>
      </w:r>
      <w:r w:rsidR="001E16B5" w:rsidRPr="001E16B5">
        <w:rPr>
          <w:rFonts w:ascii="Times New Roman" w:hAnsi="Times New Roman" w:cs="Times New Roman"/>
          <w:b/>
        </w:rPr>
        <w:t xml:space="preserve"> family-based </w:t>
      </w:r>
      <w:r>
        <w:rPr>
          <w:rFonts w:ascii="Times New Roman" w:hAnsi="Times New Roman" w:cs="Times New Roman"/>
          <w:b/>
        </w:rPr>
        <w:t xml:space="preserve">dietary </w:t>
      </w:r>
      <w:r w:rsidR="001E16B5" w:rsidRPr="001E16B5">
        <w:rPr>
          <w:rFonts w:ascii="Times New Roman" w:hAnsi="Times New Roman" w:cs="Times New Roman"/>
          <w:b/>
        </w:rPr>
        <w:t>intervention for PLHIV and their families for non-communicable disease (DEFINED) in urban Tanzania (NIH R21)</w:t>
      </w:r>
      <w:r w:rsidR="00AD715C">
        <w:rPr>
          <w:rFonts w:ascii="Times New Roman" w:hAnsi="Times New Roman" w:cs="Times New Roman"/>
          <w:b/>
        </w:rPr>
        <w:t>.</w:t>
      </w:r>
    </w:p>
    <w:p w14:paraId="536262F3" w14:textId="5519DE14" w:rsidR="00AD715C" w:rsidRPr="00AD715C" w:rsidRDefault="00AD715C" w:rsidP="006D56A4">
      <w:pPr>
        <w:pBdr>
          <w:bottom w:val="single" w:sz="4" w:space="1" w:color="auto"/>
        </w:pBdr>
        <w:tabs>
          <w:tab w:val="right" w:pos="9360"/>
        </w:tabs>
        <w:spacing w:after="60"/>
        <w:rPr>
          <w:rFonts w:ascii="Times New Roman" w:hAnsi="Times New Roman" w:cs="Times New Roman"/>
          <w:bCs/>
          <w:i/>
          <w:iCs/>
        </w:rPr>
      </w:pPr>
      <w:r w:rsidRPr="008636A7">
        <w:rPr>
          <w:rFonts w:ascii="Times New Roman" w:hAnsi="Times New Roman" w:cs="Times New Roman"/>
          <w:bCs/>
          <w:i/>
          <w:iCs/>
        </w:rPr>
        <w:t xml:space="preserve">Total costs: </w:t>
      </w:r>
      <w:r w:rsidRPr="00AD715C">
        <w:rPr>
          <w:rFonts w:ascii="Times New Roman" w:hAnsi="Times New Roman" w:cs="Times New Roman"/>
          <w:bCs/>
          <w:i/>
          <w:iCs/>
        </w:rPr>
        <w:t>$389,086</w:t>
      </w:r>
      <w:r w:rsidRPr="008636A7">
        <w:rPr>
          <w:rFonts w:ascii="Times New Roman" w:hAnsi="Times New Roman" w:cs="Times New Roman"/>
          <w:bCs/>
          <w:i/>
          <w:iCs/>
        </w:rPr>
        <w:t>. (</w:t>
      </w:r>
      <w:r>
        <w:rPr>
          <w:rFonts w:ascii="Times New Roman" w:hAnsi="Times New Roman" w:cs="Times New Roman"/>
          <w:bCs/>
          <w:i/>
          <w:iCs/>
        </w:rPr>
        <w:t>2022</w:t>
      </w:r>
      <w:r w:rsidRPr="008636A7">
        <w:rPr>
          <w:rFonts w:ascii="Times New Roman" w:hAnsi="Times New Roman" w:cs="Times New Roman"/>
          <w:bCs/>
          <w:i/>
          <w:iCs/>
        </w:rPr>
        <w:t>-202</w:t>
      </w:r>
      <w:r>
        <w:rPr>
          <w:rFonts w:ascii="Times New Roman" w:hAnsi="Times New Roman" w:cs="Times New Roman"/>
          <w:bCs/>
          <w:i/>
          <w:iCs/>
        </w:rPr>
        <w:t>4</w:t>
      </w:r>
      <w:r w:rsidRPr="008636A7">
        <w:rPr>
          <w:rFonts w:ascii="Times New Roman" w:hAnsi="Times New Roman" w:cs="Times New Roman"/>
          <w:bCs/>
          <w:i/>
          <w:iCs/>
        </w:rPr>
        <w:t>)</w:t>
      </w:r>
    </w:p>
    <w:p w14:paraId="00558794" w14:textId="2E6D3FEB" w:rsidR="001E16B5" w:rsidRDefault="001E16B5" w:rsidP="001E16B5">
      <w:pPr>
        <w:pBdr>
          <w:bottom w:val="single" w:sz="4" w:space="1" w:color="auto"/>
        </w:pBdr>
        <w:tabs>
          <w:tab w:val="right" w:pos="9360"/>
        </w:tabs>
        <w:spacing w:after="60"/>
        <w:rPr>
          <w:rFonts w:ascii="Times New Roman" w:hAnsi="Times New Roman" w:cs="Times New Roman"/>
          <w:b/>
        </w:rPr>
      </w:pPr>
      <w:r w:rsidRPr="001E16B5">
        <w:rPr>
          <w:rFonts w:ascii="Times New Roman" w:hAnsi="Times New Roman" w:cs="Times New Roman"/>
          <w:bCs/>
        </w:rPr>
        <w:t xml:space="preserve">People living with HIV (PLHIV) are exceptionally vulnerable to cardiometabolic diseases as antiretroviral therapy (ART) increases central adiposity, a well-known risk factor for cardiometabolic diseases. Dietary risk factors for cardiometabolic diseases are rising globally and rapidly in Eastern African countries like Tanzania. In Tanzania, rapid changes in the food environment have increased the availability of convenient, ultra-processed, and energy-dense food that is salty and sugary. Therefore, PLHIV face an exceptionally high vulnerability to cardiometabolic diseases, given both pre-disposition and rapid shifts in the food environment. Although dietary management guidance for these cardiometabolic diseases is similar between HIV and the background population, adherence to the recommended diet is critical for optimal outcomes among PLHIV due to existing interactions between ARTs and drugs taken for cardiometabolic diseases. One of the significant risk factors for HIV-related cardiometabolic diseases is family history. </w:t>
      </w:r>
      <w:r>
        <w:rPr>
          <w:rFonts w:ascii="Times New Roman" w:hAnsi="Times New Roman" w:cs="Times New Roman"/>
          <w:bCs/>
        </w:rPr>
        <w:t xml:space="preserve"> </w:t>
      </w:r>
      <w:r w:rsidRPr="001E16B5">
        <w:rPr>
          <w:rFonts w:ascii="Times New Roman" w:hAnsi="Times New Roman" w:cs="Times New Roman"/>
          <w:bCs/>
        </w:rPr>
        <w:t>Historically, family support has played a critical role in the chronic treatment and management of HIV, and family also plays a prominent role in the PLHIV food environment. Collectively, family decision-making determines food choices, suggesting that family unit interventions could effectively support the uptake of healthy eating behaviors among PLHIV as well as the other family members</w:t>
      </w:r>
      <w:r>
        <w:rPr>
          <w:rFonts w:ascii="Times New Roman" w:hAnsi="Times New Roman" w:cs="Times New Roman"/>
          <w:bCs/>
        </w:rPr>
        <w:t xml:space="preserve">. </w:t>
      </w:r>
      <w:r w:rsidRPr="001E16B5">
        <w:rPr>
          <w:rFonts w:ascii="Times New Roman" w:hAnsi="Times New Roman" w:cs="Times New Roman"/>
          <w:bCs/>
        </w:rPr>
        <w:t xml:space="preserve">However, nearly all PLHIV dietary interventions ignore family-based approaches. This is a major oversight that, if bridged, can reduce dietary factors for NCDs for all family members while supporting the health of PLHIV. </w:t>
      </w:r>
      <w:r w:rsidRPr="001E16B5">
        <w:rPr>
          <w:rFonts w:ascii="Times New Roman" w:hAnsi="Times New Roman" w:cs="Times New Roman"/>
          <w:b/>
        </w:rPr>
        <w:t>The goal of this R21 is to develop a family-based mobile health dietary intervention to target the eating behaviors associated with risk factors for NCDs to be used by PLHIV and their family members that can be tested in a larger effectiveness study.</w:t>
      </w:r>
    </w:p>
    <w:p w14:paraId="3039ECB8" w14:textId="416777C5" w:rsidR="001E16B5" w:rsidRDefault="001E16B5" w:rsidP="001E16B5">
      <w:pPr>
        <w:pBdr>
          <w:bottom w:val="single" w:sz="4" w:space="1" w:color="auto"/>
        </w:pBdr>
        <w:tabs>
          <w:tab w:val="right" w:pos="9360"/>
        </w:tabs>
        <w:spacing w:after="60"/>
        <w:rPr>
          <w:rFonts w:ascii="Times New Roman" w:hAnsi="Times New Roman" w:cs="Times New Roman"/>
          <w:b/>
        </w:rPr>
      </w:pPr>
    </w:p>
    <w:p w14:paraId="01FFAAD8" w14:textId="7FEA93A0" w:rsidR="007301A8" w:rsidRDefault="007301A8" w:rsidP="007301A8">
      <w:pPr>
        <w:pBdr>
          <w:bottom w:val="single" w:sz="4" w:space="1" w:color="auto"/>
        </w:pBdr>
        <w:tabs>
          <w:tab w:val="right" w:pos="9360"/>
        </w:tabs>
        <w:spacing w:after="60"/>
        <w:rPr>
          <w:rFonts w:ascii="Times New Roman" w:hAnsi="Times New Roman" w:cs="Times New Roman"/>
          <w:b/>
        </w:rPr>
      </w:pPr>
      <w:r w:rsidRPr="007301A8">
        <w:rPr>
          <w:rFonts w:ascii="Times New Roman" w:hAnsi="Times New Roman" w:cs="Times New Roman"/>
          <w:b/>
        </w:rPr>
        <w:t xml:space="preserve">Co-Principle Investigator, EFESS study: Development of External Food Environment Surveillance Systems Using a Tele-cohort of Informal and Formal Food Vendors in Two Secondary Cities in Kenya. </w:t>
      </w:r>
      <w:r w:rsidR="00AD715C">
        <w:rPr>
          <w:rFonts w:ascii="Times New Roman" w:hAnsi="Times New Roman" w:cs="Times New Roman"/>
          <w:b/>
        </w:rPr>
        <w:t>(</w:t>
      </w:r>
      <w:r w:rsidRPr="007301A8">
        <w:rPr>
          <w:rFonts w:ascii="Times New Roman" w:hAnsi="Times New Roman" w:cs="Times New Roman"/>
          <w:b/>
        </w:rPr>
        <w:t>IMMANA grant</w:t>
      </w:r>
      <w:r>
        <w:rPr>
          <w:rFonts w:ascii="Times New Roman" w:hAnsi="Times New Roman" w:cs="Times New Roman"/>
          <w:b/>
        </w:rPr>
        <w:t>, selected for full proposal submission</w:t>
      </w:r>
      <w:r w:rsidRPr="007301A8">
        <w:rPr>
          <w:rFonts w:ascii="Times New Roman" w:hAnsi="Times New Roman" w:cs="Times New Roman"/>
          <w:b/>
        </w:rPr>
        <w:t>)</w:t>
      </w:r>
    </w:p>
    <w:p w14:paraId="67FB104A" w14:textId="131446A7" w:rsidR="00AD715C" w:rsidRPr="00AD715C" w:rsidRDefault="00AD715C" w:rsidP="00AD715C">
      <w:pPr>
        <w:pBdr>
          <w:bottom w:val="single" w:sz="4" w:space="1" w:color="auto"/>
        </w:pBdr>
        <w:tabs>
          <w:tab w:val="right" w:pos="9360"/>
        </w:tabs>
        <w:spacing w:after="60"/>
        <w:rPr>
          <w:rFonts w:ascii="Times New Roman" w:hAnsi="Times New Roman" w:cs="Times New Roman"/>
          <w:bCs/>
          <w:i/>
          <w:iCs/>
        </w:rPr>
      </w:pPr>
      <w:r w:rsidRPr="008636A7">
        <w:rPr>
          <w:rFonts w:ascii="Times New Roman" w:hAnsi="Times New Roman" w:cs="Times New Roman"/>
          <w:bCs/>
          <w:i/>
          <w:iCs/>
        </w:rPr>
        <w:t xml:space="preserve">Total costs: </w:t>
      </w:r>
      <w:r w:rsidRPr="00AD715C">
        <w:rPr>
          <w:rFonts w:ascii="Times New Roman" w:hAnsi="Times New Roman" w:cs="Times New Roman"/>
          <w:bCs/>
          <w:i/>
          <w:iCs/>
        </w:rPr>
        <w:t>£250,000</w:t>
      </w:r>
      <w:r w:rsidRPr="008636A7">
        <w:rPr>
          <w:rFonts w:ascii="Times New Roman" w:hAnsi="Times New Roman" w:cs="Times New Roman"/>
          <w:bCs/>
          <w:i/>
          <w:iCs/>
        </w:rPr>
        <w:t>. (</w:t>
      </w:r>
      <w:r>
        <w:rPr>
          <w:rFonts w:ascii="Times New Roman" w:hAnsi="Times New Roman" w:cs="Times New Roman"/>
          <w:bCs/>
          <w:i/>
          <w:iCs/>
        </w:rPr>
        <w:t>2023</w:t>
      </w:r>
      <w:r w:rsidRPr="008636A7">
        <w:rPr>
          <w:rFonts w:ascii="Times New Roman" w:hAnsi="Times New Roman" w:cs="Times New Roman"/>
          <w:bCs/>
          <w:i/>
          <w:iCs/>
        </w:rPr>
        <w:t>-202</w:t>
      </w:r>
      <w:r>
        <w:rPr>
          <w:rFonts w:ascii="Times New Roman" w:hAnsi="Times New Roman" w:cs="Times New Roman"/>
          <w:bCs/>
          <w:i/>
          <w:iCs/>
        </w:rPr>
        <w:t>5</w:t>
      </w:r>
      <w:r w:rsidRPr="008636A7">
        <w:rPr>
          <w:rFonts w:ascii="Times New Roman" w:hAnsi="Times New Roman" w:cs="Times New Roman"/>
          <w:bCs/>
          <w:i/>
          <w:iCs/>
        </w:rPr>
        <w:t>)</w:t>
      </w:r>
    </w:p>
    <w:p w14:paraId="7969B96A" w14:textId="77777777" w:rsidR="00AD715C" w:rsidRPr="007301A8" w:rsidRDefault="00AD715C" w:rsidP="007301A8">
      <w:pPr>
        <w:pBdr>
          <w:bottom w:val="single" w:sz="4" w:space="1" w:color="auto"/>
        </w:pBdr>
        <w:tabs>
          <w:tab w:val="right" w:pos="9360"/>
        </w:tabs>
        <w:spacing w:after="60"/>
        <w:rPr>
          <w:rFonts w:ascii="Times New Roman" w:hAnsi="Times New Roman" w:cs="Times New Roman"/>
          <w:b/>
        </w:rPr>
      </w:pPr>
    </w:p>
    <w:p w14:paraId="4849CEC6" w14:textId="60D088E6" w:rsidR="007301A8" w:rsidRDefault="00AD715C" w:rsidP="007301A8">
      <w:pPr>
        <w:pBdr>
          <w:bottom w:val="single" w:sz="4" w:space="1" w:color="auto"/>
        </w:pBdr>
        <w:tabs>
          <w:tab w:val="right" w:pos="9360"/>
        </w:tabs>
        <w:spacing w:after="60"/>
        <w:rPr>
          <w:rFonts w:ascii="Times New Roman" w:hAnsi="Times New Roman" w:cs="Times New Roman"/>
          <w:bCs/>
        </w:rPr>
      </w:pPr>
      <w:r>
        <w:rPr>
          <w:rFonts w:ascii="Times New Roman" w:hAnsi="Times New Roman" w:cs="Times New Roman"/>
          <w:bCs/>
        </w:rPr>
        <w:t>EFESS project’s</w:t>
      </w:r>
      <w:r w:rsidR="007301A8" w:rsidRPr="007301A8">
        <w:rPr>
          <w:rFonts w:ascii="Times New Roman" w:hAnsi="Times New Roman" w:cs="Times New Roman"/>
          <w:bCs/>
        </w:rPr>
        <w:t xml:space="preserve"> overarching goal is to develop and test a methodology to establish, maintain, and utilize an external food environment surveillance system (EFESS) to monitor changes and responses to stressors and shocks in a food environment (Bene, 2020).  EFESS will be a longitudinal cohort of food vendors, similar to a demographic surveillance system, from which we will gather data remotely (i.e., a “tele-cohort”).  This platform can be used in diverse environments, particularly where the informal food sector is important.  In addition to capturing resilience within the food environment and its actors, we will pilot the use of an EFESS to conduct research and data collection and to serve as a participatory mechanism to elicit input from food vendors, particularly semi-formal and informal food vendors, who often lack voice in policy formulation.</w:t>
      </w:r>
    </w:p>
    <w:p w14:paraId="08C403C1" w14:textId="77777777" w:rsidR="007301A8" w:rsidRPr="007301A8" w:rsidRDefault="007301A8" w:rsidP="007301A8">
      <w:pPr>
        <w:pBdr>
          <w:bottom w:val="single" w:sz="4" w:space="1" w:color="auto"/>
        </w:pBdr>
        <w:tabs>
          <w:tab w:val="right" w:pos="9360"/>
        </w:tabs>
        <w:spacing w:after="60"/>
        <w:rPr>
          <w:rFonts w:ascii="Times New Roman" w:hAnsi="Times New Roman" w:cs="Times New Roman"/>
          <w:bCs/>
        </w:rPr>
      </w:pPr>
    </w:p>
    <w:p w14:paraId="396A8FF4" w14:textId="0B21607A" w:rsidR="007301A8" w:rsidRDefault="007301A8" w:rsidP="007301A8">
      <w:pPr>
        <w:pBdr>
          <w:bottom w:val="single" w:sz="4" w:space="1" w:color="auto"/>
        </w:pBdr>
        <w:tabs>
          <w:tab w:val="right" w:pos="9360"/>
        </w:tabs>
        <w:spacing w:after="60"/>
        <w:rPr>
          <w:rFonts w:ascii="Times New Roman" w:hAnsi="Times New Roman" w:cs="Times New Roman"/>
          <w:b/>
        </w:rPr>
      </w:pPr>
      <w:r w:rsidRPr="007301A8">
        <w:rPr>
          <w:rFonts w:ascii="Times New Roman" w:hAnsi="Times New Roman" w:cs="Times New Roman"/>
          <w:b/>
        </w:rPr>
        <w:t>Co- Investigator, FAST toolkit: Development of the FAST toolkit, Formative Assessment of Policy Environments for Inclusive Study Design for researchers in agriculture, nutrition, and health. FAST toolkit will be tested and developed in Sundarbans, India. (IMMANA grant, selected for full proposal submission)</w:t>
      </w:r>
    </w:p>
    <w:p w14:paraId="1A7EE936" w14:textId="3B20DA83" w:rsidR="00AD715C" w:rsidRPr="00AD715C" w:rsidRDefault="00AD715C" w:rsidP="007301A8">
      <w:pPr>
        <w:pBdr>
          <w:bottom w:val="single" w:sz="4" w:space="1" w:color="auto"/>
        </w:pBdr>
        <w:tabs>
          <w:tab w:val="right" w:pos="9360"/>
        </w:tabs>
        <w:spacing w:after="60"/>
        <w:rPr>
          <w:rFonts w:ascii="Times New Roman" w:hAnsi="Times New Roman" w:cs="Times New Roman"/>
          <w:bCs/>
          <w:i/>
          <w:iCs/>
        </w:rPr>
      </w:pPr>
      <w:r w:rsidRPr="008636A7">
        <w:rPr>
          <w:rFonts w:ascii="Times New Roman" w:hAnsi="Times New Roman" w:cs="Times New Roman"/>
          <w:bCs/>
          <w:i/>
          <w:iCs/>
        </w:rPr>
        <w:t xml:space="preserve">Total costs: </w:t>
      </w:r>
      <w:r w:rsidRPr="00AD715C">
        <w:rPr>
          <w:rFonts w:ascii="Times New Roman" w:hAnsi="Times New Roman" w:cs="Times New Roman"/>
          <w:bCs/>
          <w:i/>
          <w:iCs/>
        </w:rPr>
        <w:t>£250,000</w:t>
      </w:r>
      <w:r w:rsidRPr="008636A7">
        <w:rPr>
          <w:rFonts w:ascii="Times New Roman" w:hAnsi="Times New Roman" w:cs="Times New Roman"/>
          <w:bCs/>
          <w:i/>
          <w:iCs/>
        </w:rPr>
        <w:t>. (</w:t>
      </w:r>
      <w:r>
        <w:rPr>
          <w:rFonts w:ascii="Times New Roman" w:hAnsi="Times New Roman" w:cs="Times New Roman"/>
          <w:bCs/>
          <w:i/>
          <w:iCs/>
        </w:rPr>
        <w:t>2023</w:t>
      </w:r>
      <w:r w:rsidRPr="008636A7">
        <w:rPr>
          <w:rFonts w:ascii="Times New Roman" w:hAnsi="Times New Roman" w:cs="Times New Roman"/>
          <w:bCs/>
          <w:i/>
          <w:iCs/>
        </w:rPr>
        <w:t>-202</w:t>
      </w:r>
      <w:r>
        <w:rPr>
          <w:rFonts w:ascii="Times New Roman" w:hAnsi="Times New Roman" w:cs="Times New Roman"/>
          <w:bCs/>
          <w:i/>
          <w:iCs/>
        </w:rPr>
        <w:t>5</w:t>
      </w:r>
      <w:r w:rsidRPr="008636A7">
        <w:rPr>
          <w:rFonts w:ascii="Times New Roman" w:hAnsi="Times New Roman" w:cs="Times New Roman"/>
          <w:bCs/>
          <w:i/>
          <w:iCs/>
        </w:rPr>
        <w:t>)</w:t>
      </w:r>
    </w:p>
    <w:p w14:paraId="2D5A8C50" w14:textId="1FA8512C" w:rsidR="007301A8" w:rsidRPr="007301A8" w:rsidRDefault="00CC555E" w:rsidP="007301A8">
      <w:pPr>
        <w:pBdr>
          <w:bottom w:val="single" w:sz="4" w:space="1" w:color="auto"/>
        </w:pBdr>
        <w:tabs>
          <w:tab w:val="right" w:pos="9360"/>
        </w:tabs>
        <w:spacing w:after="60"/>
        <w:rPr>
          <w:rFonts w:ascii="Times New Roman" w:hAnsi="Times New Roman" w:cs="Times New Roman"/>
          <w:bCs/>
        </w:rPr>
      </w:pPr>
      <w:r w:rsidRPr="00CC555E">
        <w:rPr>
          <w:rFonts w:ascii="Times New Roman" w:hAnsi="Times New Roman" w:cs="Times New Roman"/>
          <w:bCs/>
        </w:rPr>
        <w:lastRenderedPageBreak/>
        <w:t xml:space="preserve">The aim of </w:t>
      </w:r>
      <w:r w:rsidR="00AD715C">
        <w:rPr>
          <w:rFonts w:ascii="Times New Roman" w:hAnsi="Times New Roman" w:cs="Times New Roman"/>
          <w:bCs/>
        </w:rPr>
        <w:t>FAST</w:t>
      </w:r>
      <w:r w:rsidRPr="00CC555E">
        <w:rPr>
          <w:rFonts w:ascii="Times New Roman" w:hAnsi="Times New Roman" w:cs="Times New Roman"/>
          <w:bCs/>
        </w:rPr>
        <w:t xml:space="preserve"> project is to develop a toolkit that researchers without policy expertise can use to rapidly (i.e., over the course of 4-8 weeks) assess policy environments prior to the development of innovative tools, metrics, and methods (henceforth: tools) in the context of agriculture, nutrition, and health. Such formative assessments are crucial when the purpose of the tool is to alleviate food and nutrition security among those who are most vulnerable and whose geographical positioning lends their communities to shared governance. This is the case with communities who reside in the Indian Sundarbans, one of the most important wetlands globally and a uniquely biodiverse ecosystem.</w:t>
      </w:r>
    </w:p>
    <w:p w14:paraId="2B69CC35" w14:textId="77777777" w:rsidR="001E16B5" w:rsidRPr="001E16B5" w:rsidRDefault="001E16B5" w:rsidP="001E16B5">
      <w:pPr>
        <w:pBdr>
          <w:bottom w:val="single" w:sz="4" w:space="1" w:color="auto"/>
        </w:pBdr>
        <w:tabs>
          <w:tab w:val="right" w:pos="9360"/>
        </w:tabs>
        <w:spacing w:after="60"/>
        <w:rPr>
          <w:rFonts w:ascii="Times New Roman" w:hAnsi="Times New Roman" w:cs="Times New Roman"/>
          <w:b/>
        </w:rPr>
      </w:pPr>
    </w:p>
    <w:p w14:paraId="2C424706" w14:textId="77777777" w:rsidR="001E16B5" w:rsidRPr="008636A7" w:rsidRDefault="001E16B5" w:rsidP="006D56A4">
      <w:pPr>
        <w:pBdr>
          <w:bottom w:val="single" w:sz="4" w:space="1" w:color="auto"/>
        </w:pBdr>
        <w:tabs>
          <w:tab w:val="right" w:pos="9360"/>
        </w:tabs>
        <w:spacing w:after="60"/>
        <w:rPr>
          <w:rFonts w:ascii="Times New Roman" w:hAnsi="Times New Roman" w:cs="Times New Roman"/>
          <w:b/>
        </w:rPr>
      </w:pPr>
    </w:p>
    <w:p w14:paraId="5D2542BA" w14:textId="29B9FB0A" w:rsidR="006F2298" w:rsidRPr="008636A7" w:rsidRDefault="006F2298" w:rsidP="006F2298">
      <w:pPr>
        <w:pBdr>
          <w:bottom w:val="single" w:sz="4" w:space="1" w:color="auto"/>
        </w:pBdr>
        <w:spacing w:after="60"/>
        <w:rPr>
          <w:rFonts w:ascii="Times New Roman" w:hAnsi="Times New Roman" w:cs="Times New Roman"/>
          <w:b/>
        </w:rPr>
      </w:pPr>
      <w:r w:rsidRPr="008636A7">
        <w:rPr>
          <w:rFonts w:ascii="Times New Roman" w:hAnsi="Times New Roman" w:cs="Times New Roman"/>
          <w:b/>
        </w:rPr>
        <w:t xml:space="preserve">REFERENCES </w:t>
      </w:r>
      <w:r w:rsidRPr="008636A7">
        <w:rPr>
          <w:rFonts w:ascii="Times New Roman" w:hAnsi="Times New Roman" w:cs="Times New Roman"/>
          <w:b/>
        </w:rPr>
        <w:tab/>
      </w:r>
    </w:p>
    <w:p w14:paraId="655F1647" w14:textId="1DBA57DE" w:rsidR="00130237" w:rsidRDefault="00130237" w:rsidP="006D56A4">
      <w:pPr>
        <w:numPr>
          <w:ilvl w:val="0"/>
          <w:numId w:val="12"/>
        </w:numPr>
        <w:autoSpaceDE w:val="0"/>
        <w:autoSpaceDN w:val="0"/>
        <w:adjustRightInd w:val="0"/>
        <w:spacing w:after="0" w:line="240" w:lineRule="auto"/>
        <w:rPr>
          <w:rFonts w:ascii="Times New Roman" w:hAnsi="Times New Roman" w:cs="Times New Roman"/>
          <w:bCs/>
        </w:rPr>
      </w:pPr>
      <w:r>
        <w:rPr>
          <w:rFonts w:ascii="Times New Roman" w:hAnsi="Times New Roman" w:cs="Times New Roman"/>
          <w:bCs/>
        </w:rPr>
        <w:t>Mario Herrero, Professor in Department of Gl</w:t>
      </w:r>
      <w:r w:rsidR="00443833">
        <w:rPr>
          <w:rFonts w:ascii="Times New Roman" w:hAnsi="Times New Roman" w:cs="Times New Roman"/>
          <w:bCs/>
        </w:rPr>
        <w:t xml:space="preserve">obal Development at Cornell University. </w:t>
      </w:r>
    </w:p>
    <w:p w14:paraId="6ADA2F3D" w14:textId="3741762B" w:rsidR="006D56A4" w:rsidRPr="006D56A4" w:rsidRDefault="006D56A4" w:rsidP="006D56A4">
      <w:pPr>
        <w:numPr>
          <w:ilvl w:val="0"/>
          <w:numId w:val="12"/>
        </w:numPr>
        <w:autoSpaceDE w:val="0"/>
        <w:autoSpaceDN w:val="0"/>
        <w:adjustRightInd w:val="0"/>
        <w:spacing w:after="0" w:line="240" w:lineRule="auto"/>
        <w:rPr>
          <w:rFonts w:ascii="Times New Roman" w:hAnsi="Times New Roman" w:cs="Times New Roman"/>
          <w:bCs/>
        </w:rPr>
      </w:pPr>
      <w:proofErr w:type="spellStart"/>
      <w:r w:rsidRPr="006D56A4">
        <w:rPr>
          <w:rFonts w:ascii="Times New Roman" w:hAnsi="Times New Roman" w:cs="Times New Roman"/>
          <w:bCs/>
        </w:rPr>
        <w:t>Nilupa</w:t>
      </w:r>
      <w:proofErr w:type="spellEnd"/>
      <w:r w:rsidRPr="006D56A4">
        <w:rPr>
          <w:rFonts w:ascii="Times New Roman" w:hAnsi="Times New Roman" w:cs="Times New Roman"/>
          <w:bCs/>
        </w:rPr>
        <w:t xml:space="preserve"> Gunaratna, Associate Professor in the Department of Public Health at Purdue University, </w:t>
      </w:r>
      <w:hyperlink r:id="rId24" w:history="1">
        <w:r w:rsidRPr="006D56A4">
          <w:rPr>
            <w:rStyle w:val="Hyperlink"/>
            <w:rFonts w:ascii="Times New Roman" w:hAnsi="Times New Roman" w:cs="Times New Roman"/>
            <w:bCs/>
          </w:rPr>
          <w:t>gunaratna@purdue.edu</w:t>
        </w:r>
      </w:hyperlink>
      <w:r w:rsidRPr="006D56A4">
        <w:rPr>
          <w:rFonts w:ascii="Times New Roman" w:hAnsi="Times New Roman" w:cs="Times New Roman"/>
          <w:bCs/>
        </w:rPr>
        <w:t xml:space="preserve">. </w:t>
      </w:r>
    </w:p>
    <w:p w14:paraId="6E849664" w14:textId="77777777" w:rsidR="00A26360" w:rsidRPr="006D56A4" w:rsidRDefault="00A26360" w:rsidP="00A26360">
      <w:pPr>
        <w:numPr>
          <w:ilvl w:val="0"/>
          <w:numId w:val="12"/>
        </w:numPr>
        <w:autoSpaceDE w:val="0"/>
        <w:autoSpaceDN w:val="0"/>
        <w:adjustRightInd w:val="0"/>
        <w:spacing w:after="0" w:line="240" w:lineRule="auto"/>
        <w:rPr>
          <w:rFonts w:ascii="Times New Roman" w:hAnsi="Times New Roman" w:cs="Times New Roman"/>
          <w:bCs/>
        </w:rPr>
      </w:pPr>
      <w:r w:rsidRPr="006D56A4">
        <w:rPr>
          <w:rFonts w:ascii="Times New Roman" w:hAnsi="Times New Roman" w:cs="Times New Roman"/>
          <w:bCs/>
        </w:rPr>
        <w:t xml:space="preserve">Jessica </w:t>
      </w:r>
      <w:proofErr w:type="spellStart"/>
      <w:r w:rsidRPr="006D56A4">
        <w:rPr>
          <w:rFonts w:ascii="Times New Roman" w:hAnsi="Times New Roman" w:cs="Times New Roman"/>
          <w:bCs/>
        </w:rPr>
        <w:t>Fanzo</w:t>
      </w:r>
      <w:proofErr w:type="spellEnd"/>
      <w:r w:rsidRPr="006D56A4">
        <w:rPr>
          <w:rFonts w:ascii="Times New Roman" w:hAnsi="Times New Roman" w:cs="Times New Roman"/>
          <w:bCs/>
        </w:rPr>
        <w:t xml:space="preserve">, Professor of Global Food Policy and Ethics at Johns Hopkins University, </w:t>
      </w:r>
      <w:hyperlink r:id="rId25" w:history="1">
        <w:r w:rsidRPr="006D56A4">
          <w:rPr>
            <w:rStyle w:val="Hyperlink"/>
            <w:rFonts w:ascii="Times New Roman" w:hAnsi="Times New Roman" w:cs="Times New Roman"/>
            <w:bCs/>
          </w:rPr>
          <w:t>jfanzo1@jhu.edu</w:t>
        </w:r>
      </w:hyperlink>
      <w:r w:rsidRPr="006D56A4">
        <w:rPr>
          <w:rFonts w:ascii="Times New Roman" w:hAnsi="Times New Roman" w:cs="Times New Roman"/>
          <w:bCs/>
        </w:rPr>
        <w:t xml:space="preserve">. </w:t>
      </w:r>
    </w:p>
    <w:p w14:paraId="58DF68C8" w14:textId="77777777" w:rsidR="00A26360" w:rsidRPr="006D56A4" w:rsidRDefault="00A26360" w:rsidP="00A26360">
      <w:pPr>
        <w:numPr>
          <w:ilvl w:val="0"/>
          <w:numId w:val="12"/>
        </w:numPr>
        <w:autoSpaceDE w:val="0"/>
        <w:autoSpaceDN w:val="0"/>
        <w:adjustRightInd w:val="0"/>
        <w:spacing w:after="0" w:line="240" w:lineRule="auto"/>
        <w:rPr>
          <w:rFonts w:ascii="Times New Roman" w:hAnsi="Times New Roman" w:cs="Times New Roman"/>
          <w:bCs/>
        </w:rPr>
      </w:pPr>
      <w:r w:rsidRPr="006D56A4">
        <w:rPr>
          <w:rFonts w:ascii="Times New Roman" w:hAnsi="Times New Roman" w:cs="Times New Roman"/>
          <w:bCs/>
        </w:rPr>
        <w:t xml:space="preserve">Laura E. Caulfield, Professor in the Program of Human Nutrition at Johns Hopkins School of Public Health, </w:t>
      </w:r>
      <w:hyperlink r:id="rId26" w:history="1">
        <w:r w:rsidRPr="006D56A4">
          <w:rPr>
            <w:rStyle w:val="Hyperlink"/>
            <w:rFonts w:ascii="Times New Roman" w:hAnsi="Times New Roman" w:cs="Times New Roman"/>
            <w:bCs/>
          </w:rPr>
          <w:t>lcaulfi1@jhu.edu</w:t>
        </w:r>
      </w:hyperlink>
      <w:r w:rsidRPr="006D56A4">
        <w:rPr>
          <w:rFonts w:ascii="Times New Roman" w:hAnsi="Times New Roman" w:cs="Times New Roman"/>
          <w:bCs/>
        </w:rPr>
        <w:t xml:space="preserve">. </w:t>
      </w:r>
    </w:p>
    <w:p w14:paraId="76BA3EB1" w14:textId="77777777" w:rsidR="006D56A4" w:rsidRPr="006D56A4" w:rsidRDefault="006D56A4" w:rsidP="006D56A4">
      <w:pPr>
        <w:numPr>
          <w:ilvl w:val="0"/>
          <w:numId w:val="12"/>
        </w:numPr>
        <w:autoSpaceDE w:val="0"/>
        <w:autoSpaceDN w:val="0"/>
        <w:adjustRightInd w:val="0"/>
        <w:spacing w:after="0" w:line="240" w:lineRule="auto"/>
        <w:rPr>
          <w:rFonts w:ascii="Times New Roman" w:hAnsi="Times New Roman" w:cs="Times New Roman"/>
          <w:bCs/>
        </w:rPr>
      </w:pPr>
      <w:r w:rsidRPr="006D56A4">
        <w:rPr>
          <w:rFonts w:ascii="Times New Roman" w:hAnsi="Times New Roman" w:cs="Times New Roman"/>
          <w:bCs/>
        </w:rPr>
        <w:t xml:space="preserve">Crystal Patil, Professor and Chair of Women, Children and Family Health Science, University of Illinois at Chicago, </w:t>
      </w:r>
      <w:hyperlink r:id="rId27" w:history="1">
        <w:r w:rsidRPr="006D56A4">
          <w:rPr>
            <w:rStyle w:val="Hyperlink"/>
            <w:rFonts w:ascii="Times New Roman" w:hAnsi="Times New Roman" w:cs="Times New Roman"/>
            <w:bCs/>
          </w:rPr>
          <w:t>cpatil@uic.edu</w:t>
        </w:r>
      </w:hyperlink>
      <w:r w:rsidRPr="006D56A4">
        <w:rPr>
          <w:rFonts w:ascii="Times New Roman" w:hAnsi="Times New Roman" w:cs="Times New Roman"/>
          <w:bCs/>
        </w:rPr>
        <w:t xml:space="preserve">. </w:t>
      </w:r>
    </w:p>
    <w:p w14:paraId="6203F413" w14:textId="77777777" w:rsidR="006D56A4" w:rsidRPr="006D56A4" w:rsidRDefault="006D56A4" w:rsidP="006D56A4">
      <w:pPr>
        <w:numPr>
          <w:ilvl w:val="0"/>
          <w:numId w:val="12"/>
        </w:numPr>
        <w:autoSpaceDE w:val="0"/>
        <w:autoSpaceDN w:val="0"/>
        <w:adjustRightInd w:val="0"/>
        <w:spacing w:after="0" w:line="240" w:lineRule="auto"/>
        <w:rPr>
          <w:rFonts w:ascii="Times New Roman" w:hAnsi="Times New Roman" w:cs="Times New Roman"/>
          <w:bCs/>
        </w:rPr>
      </w:pPr>
      <w:proofErr w:type="spellStart"/>
      <w:r w:rsidRPr="006D56A4">
        <w:rPr>
          <w:rFonts w:ascii="Times New Roman" w:hAnsi="Times New Roman" w:cs="Times New Roman"/>
          <w:bCs/>
        </w:rPr>
        <w:t>Wafaie</w:t>
      </w:r>
      <w:proofErr w:type="spellEnd"/>
      <w:r w:rsidRPr="006D56A4">
        <w:rPr>
          <w:rFonts w:ascii="Times New Roman" w:hAnsi="Times New Roman" w:cs="Times New Roman"/>
          <w:bCs/>
        </w:rPr>
        <w:t xml:space="preserve"> Fawzi, Professor and Chair of Global Health and Population at the Harvard School of Public Health, </w:t>
      </w:r>
      <w:hyperlink r:id="rId28" w:history="1">
        <w:r w:rsidRPr="006D56A4">
          <w:rPr>
            <w:rStyle w:val="Hyperlink"/>
            <w:rFonts w:ascii="Times New Roman" w:hAnsi="Times New Roman" w:cs="Times New Roman"/>
            <w:bCs/>
          </w:rPr>
          <w:t>mina@hsph.harvard.edu</w:t>
        </w:r>
      </w:hyperlink>
      <w:r w:rsidRPr="006D56A4">
        <w:rPr>
          <w:rFonts w:ascii="Times New Roman" w:hAnsi="Times New Roman" w:cs="Times New Roman"/>
          <w:bCs/>
        </w:rPr>
        <w:t xml:space="preserve">.  </w:t>
      </w:r>
    </w:p>
    <w:p w14:paraId="4CB76CC5" w14:textId="77777777" w:rsidR="006D56A4" w:rsidRPr="006D56A4" w:rsidRDefault="006D56A4" w:rsidP="006D56A4">
      <w:pPr>
        <w:numPr>
          <w:ilvl w:val="0"/>
          <w:numId w:val="12"/>
        </w:numPr>
        <w:autoSpaceDE w:val="0"/>
        <w:autoSpaceDN w:val="0"/>
        <w:adjustRightInd w:val="0"/>
        <w:spacing w:after="0" w:line="240" w:lineRule="auto"/>
        <w:rPr>
          <w:rFonts w:ascii="Times New Roman" w:hAnsi="Times New Roman" w:cs="Times New Roman"/>
          <w:bCs/>
        </w:rPr>
      </w:pPr>
      <w:r w:rsidRPr="006D56A4">
        <w:rPr>
          <w:rFonts w:ascii="Times New Roman" w:hAnsi="Times New Roman" w:cs="Times New Roman"/>
          <w:bCs/>
        </w:rPr>
        <w:t xml:space="preserve">Benjamin Zaitchik, Professor in the Department of Earth and Planetary Sciences at Johns Hopkins University, </w:t>
      </w:r>
      <w:hyperlink r:id="rId29" w:history="1">
        <w:r w:rsidRPr="006D56A4">
          <w:rPr>
            <w:rStyle w:val="Hyperlink"/>
            <w:rFonts w:ascii="Times New Roman" w:hAnsi="Times New Roman" w:cs="Times New Roman"/>
            <w:bCs/>
          </w:rPr>
          <w:t>zaitchik@jhu.edu</w:t>
        </w:r>
      </w:hyperlink>
      <w:r w:rsidRPr="006D56A4">
        <w:rPr>
          <w:rFonts w:ascii="Times New Roman" w:hAnsi="Times New Roman" w:cs="Times New Roman"/>
          <w:bCs/>
        </w:rPr>
        <w:t>.</w:t>
      </w:r>
    </w:p>
    <w:p w14:paraId="3EB9D7F5" w14:textId="77777777" w:rsidR="004C21DA" w:rsidRPr="008636A7" w:rsidRDefault="004C21DA" w:rsidP="006F2298">
      <w:pPr>
        <w:autoSpaceDE w:val="0"/>
        <w:autoSpaceDN w:val="0"/>
        <w:adjustRightInd w:val="0"/>
        <w:spacing w:after="0" w:line="240" w:lineRule="auto"/>
        <w:rPr>
          <w:rFonts w:ascii="Times New Roman" w:hAnsi="Times New Roman" w:cs="Times New Roman"/>
        </w:rPr>
      </w:pPr>
    </w:p>
    <w:sectPr w:rsidR="004C21DA" w:rsidRPr="008636A7" w:rsidSect="0024529F">
      <w:footerReference w:type="even" r:id="rId30"/>
      <w:footerReference w:type="default" r:id="rId3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B5AE4" w14:textId="77777777" w:rsidR="00BC382F" w:rsidRDefault="00BC382F" w:rsidP="00F2126A">
      <w:pPr>
        <w:spacing w:after="0" w:line="240" w:lineRule="auto"/>
      </w:pPr>
      <w:r>
        <w:separator/>
      </w:r>
    </w:p>
  </w:endnote>
  <w:endnote w:type="continuationSeparator" w:id="0">
    <w:p w14:paraId="6EF57E34" w14:textId="77777777" w:rsidR="00BC382F" w:rsidRDefault="00BC382F" w:rsidP="00F21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92092358"/>
      <w:docPartObj>
        <w:docPartGallery w:val="Page Numbers (Bottom of Page)"/>
        <w:docPartUnique/>
      </w:docPartObj>
    </w:sdtPr>
    <w:sdtEndPr>
      <w:rPr>
        <w:rStyle w:val="PageNumber"/>
      </w:rPr>
    </w:sdtEndPr>
    <w:sdtContent>
      <w:p w14:paraId="4394EEA7" w14:textId="7A72312E" w:rsidR="006D56A4" w:rsidRDefault="006D56A4" w:rsidP="009231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B4AA4">
          <w:rPr>
            <w:rStyle w:val="PageNumber"/>
            <w:noProof/>
          </w:rPr>
          <w:t>1</w:t>
        </w:r>
        <w:r>
          <w:rPr>
            <w:rStyle w:val="PageNumber"/>
          </w:rPr>
          <w:fldChar w:fldCharType="end"/>
        </w:r>
      </w:p>
    </w:sdtContent>
  </w:sdt>
  <w:p w14:paraId="4A8FB1F1" w14:textId="77777777" w:rsidR="006D56A4" w:rsidRDefault="006D56A4" w:rsidP="006D56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1221136333"/>
      <w:docPartObj>
        <w:docPartGallery w:val="Page Numbers (Bottom of Page)"/>
        <w:docPartUnique/>
      </w:docPartObj>
    </w:sdtPr>
    <w:sdtEndPr>
      <w:rPr>
        <w:rStyle w:val="PageNumber"/>
      </w:rPr>
    </w:sdtEndPr>
    <w:sdtContent>
      <w:p w14:paraId="3C514A40" w14:textId="446FB983" w:rsidR="006D56A4" w:rsidRPr="006D56A4" w:rsidRDefault="006D56A4" w:rsidP="009231E1">
        <w:pPr>
          <w:pStyle w:val="Footer"/>
          <w:framePr w:wrap="none" w:vAnchor="text" w:hAnchor="margin" w:xAlign="right" w:y="1"/>
          <w:rPr>
            <w:rStyle w:val="PageNumber"/>
            <w:rFonts w:ascii="Times New Roman" w:hAnsi="Times New Roman" w:cs="Times New Roman"/>
          </w:rPr>
        </w:pPr>
        <w:r w:rsidRPr="006D56A4">
          <w:rPr>
            <w:rStyle w:val="PageNumber"/>
            <w:rFonts w:ascii="Times New Roman" w:hAnsi="Times New Roman" w:cs="Times New Roman"/>
          </w:rPr>
          <w:fldChar w:fldCharType="begin"/>
        </w:r>
        <w:r w:rsidRPr="006D56A4">
          <w:rPr>
            <w:rStyle w:val="PageNumber"/>
            <w:rFonts w:ascii="Times New Roman" w:hAnsi="Times New Roman" w:cs="Times New Roman"/>
          </w:rPr>
          <w:instrText xml:space="preserve"> PAGE </w:instrText>
        </w:r>
        <w:r w:rsidRPr="006D56A4">
          <w:rPr>
            <w:rStyle w:val="PageNumber"/>
            <w:rFonts w:ascii="Times New Roman" w:hAnsi="Times New Roman" w:cs="Times New Roman"/>
          </w:rPr>
          <w:fldChar w:fldCharType="separate"/>
        </w:r>
        <w:r w:rsidRPr="006D56A4">
          <w:rPr>
            <w:rStyle w:val="PageNumber"/>
            <w:rFonts w:ascii="Times New Roman" w:hAnsi="Times New Roman" w:cs="Times New Roman"/>
            <w:noProof/>
          </w:rPr>
          <w:t>9</w:t>
        </w:r>
        <w:r w:rsidRPr="006D56A4">
          <w:rPr>
            <w:rStyle w:val="PageNumber"/>
            <w:rFonts w:ascii="Times New Roman" w:hAnsi="Times New Roman" w:cs="Times New Roman"/>
          </w:rPr>
          <w:fldChar w:fldCharType="end"/>
        </w:r>
      </w:p>
    </w:sdtContent>
  </w:sdt>
  <w:p w14:paraId="790C16AE" w14:textId="2A6CF342" w:rsidR="00F2126A" w:rsidRPr="004C661B" w:rsidRDefault="006D56A4" w:rsidP="006D56A4">
    <w:pPr>
      <w:pStyle w:val="Footer"/>
      <w:ind w:right="360"/>
      <w:jc w:val="right"/>
      <w:rPr>
        <w:rFonts w:ascii="Times New Roman" w:hAnsi="Times New Roman" w:cs="Times New Roman"/>
      </w:rPr>
    </w:pPr>
    <w:r>
      <w:rPr>
        <w:rFonts w:ascii="Times New Roman" w:hAnsi="Times New Roman" w:cs="Times New Roman"/>
      </w:rPr>
      <w:t>RAMYA AMBIKAPATHI</w:t>
    </w:r>
    <w:r w:rsidR="00F85239">
      <w:rPr>
        <w:rFonts w:ascii="Times New Roman" w:hAnsi="Times New Roman" w:cs="Times New Roman"/>
      </w:rPr>
      <w:t xml:space="preserve">, </w:t>
    </w:r>
    <w:r w:rsidR="00476BD0">
      <w:rPr>
        <w:rFonts w:ascii="Times New Roman" w:hAnsi="Times New Roman" w:cs="Times New Roman"/>
      </w:rPr>
      <w:t>October</w:t>
    </w:r>
    <w:r w:rsidR="00F85239">
      <w:rPr>
        <w:rFonts w:ascii="Times New Roman" w:hAnsi="Times New Roman" w:cs="Times New Roman"/>
      </w:rPr>
      <w:t xml:space="preserve"> </w:t>
    </w:r>
    <w:r w:rsidR="00165519">
      <w:rPr>
        <w:rFonts w:ascii="Times New Roman" w:hAnsi="Times New Roman" w:cs="Times New Roman"/>
      </w:rPr>
      <w:t>2022</w:t>
    </w:r>
    <w:r w:rsidR="006B0F32" w:rsidRPr="004C661B">
      <w:rPr>
        <w:rFonts w:ascii="Times New Roman" w:hAnsi="Times New Roman" w:cs="Times New Roman"/>
      </w:rPr>
      <w:t xml:space="preserve"> </w:t>
    </w:r>
    <w:r w:rsidR="00023120">
      <w:rPr>
        <w:rFonts w:ascii="Times New Roman" w:hAnsi="Times New Roman" w:cs="Times New Roman"/>
      </w:rPr>
      <w:t xml:space="preserve">|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A6AC8" w14:textId="77777777" w:rsidR="00BC382F" w:rsidRDefault="00BC382F" w:rsidP="00F2126A">
      <w:pPr>
        <w:spacing w:after="0" w:line="240" w:lineRule="auto"/>
      </w:pPr>
      <w:r>
        <w:separator/>
      </w:r>
    </w:p>
  </w:footnote>
  <w:footnote w:type="continuationSeparator" w:id="0">
    <w:p w14:paraId="3EA4DD4B" w14:textId="77777777" w:rsidR="00BC382F" w:rsidRDefault="00BC382F" w:rsidP="00F21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6A7"/>
    <w:multiLevelType w:val="hybridMultilevel"/>
    <w:tmpl w:val="FC9C7BAE"/>
    <w:lvl w:ilvl="0" w:tplc="586480BC">
      <w:start w:val="1"/>
      <w:numFmt w:val="decimal"/>
      <w:lvlText w:val="%1."/>
      <w:lvlJc w:val="left"/>
      <w:pPr>
        <w:ind w:left="360" w:hanging="360"/>
      </w:pPr>
      <w:rPr>
        <w:rFonts w:ascii="Times New Roman" w:hAnsi="Times New Roman" w:cs="Times New Roman"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A082E"/>
    <w:multiLevelType w:val="hybridMultilevel"/>
    <w:tmpl w:val="3CD04500"/>
    <w:lvl w:ilvl="0" w:tplc="65201D50">
      <w:start w:val="1"/>
      <w:numFmt w:val="decimal"/>
      <w:pStyle w:val="EndNoteBibliography"/>
      <w:lvlText w:val="%1."/>
      <w:lvlJc w:val="left"/>
      <w:pPr>
        <w:ind w:left="360" w:hanging="360"/>
      </w:pPr>
      <w:rPr>
        <w:rFonts w:ascii="Times New Roman" w:hAnsi="Times New Roman" w:cs="Times New Roman" w:hint="default"/>
        <w:b w:val="0"/>
        <w:bCs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14C25"/>
    <w:multiLevelType w:val="hybridMultilevel"/>
    <w:tmpl w:val="BB287E44"/>
    <w:lvl w:ilvl="0" w:tplc="18B2C7B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8E54CC"/>
    <w:multiLevelType w:val="hybridMultilevel"/>
    <w:tmpl w:val="73680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01D84"/>
    <w:multiLevelType w:val="hybridMultilevel"/>
    <w:tmpl w:val="8F6E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E768B3"/>
    <w:multiLevelType w:val="multilevel"/>
    <w:tmpl w:val="E2C40E2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B01124B"/>
    <w:multiLevelType w:val="hybridMultilevel"/>
    <w:tmpl w:val="FB88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9053A9"/>
    <w:multiLevelType w:val="hybridMultilevel"/>
    <w:tmpl w:val="A5264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4077E"/>
    <w:multiLevelType w:val="hybridMultilevel"/>
    <w:tmpl w:val="512EB9BA"/>
    <w:lvl w:ilvl="0" w:tplc="18B2C7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BCC3AC0"/>
    <w:multiLevelType w:val="hybridMultilevel"/>
    <w:tmpl w:val="12A8FCDA"/>
    <w:lvl w:ilvl="0" w:tplc="08090001">
      <w:start w:val="1"/>
      <w:numFmt w:val="bullet"/>
      <w:lvlText w:val=""/>
      <w:lvlJc w:val="left"/>
      <w:pPr>
        <w:ind w:left="10080" w:hanging="360"/>
      </w:pPr>
      <w:rPr>
        <w:rFonts w:ascii="Symbol" w:hAnsi="Symbol" w:hint="default"/>
      </w:rPr>
    </w:lvl>
    <w:lvl w:ilvl="1" w:tplc="08090003" w:tentative="1">
      <w:start w:val="1"/>
      <w:numFmt w:val="bullet"/>
      <w:lvlText w:val="o"/>
      <w:lvlJc w:val="left"/>
      <w:pPr>
        <w:ind w:left="10800" w:hanging="360"/>
      </w:pPr>
      <w:rPr>
        <w:rFonts w:ascii="Courier New" w:hAnsi="Courier New" w:cs="Courier New" w:hint="default"/>
      </w:rPr>
    </w:lvl>
    <w:lvl w:ilvl="2" w:tplc="08090005" w:tentative="1">
      <w:start w:val="1"/>
      <w:numFmt w:val="bullet"/>
      <w:lvlText w:val=""/>
      <w:lvlJc w:val="left"/>
      <w:pPr>
        <w:ind w:left="11520" w:hanging="360"/>
      </w:pPr>
      <w:rPr>
        <w:rFonts w:ascii="Wingdings" w:hAnsi="Wingdings" w:hint="default"/>
      </w:rPr>
    </w:lvl>
    <w:lvl w:ilvl="3" w:tplc="08090001" w:tentative="1">
      <w:start w:val="1"/>
      <w:numFmt w:val="bullet"/>
      <w:lvlText w:val=""/>
      <w:lvlJc w:val="left"/>
      <w:pPr>
        <w:ind w:left="12240" w:hanging="360"/>
      </w:pPr>
      <w:rPr>
        <w:rFonts w:ascii="Symbol" w:hAnsi="Symbol" w:hint="default"/>
      </w:rPr>
    </w:lvl>
    <w:lvl w:ilvl="4" w:tplc="08090003" w:tentative="1">
      <w:start w:val="1"/>
      <w:numFmt w:val="bullet"/>
      <w:lvlText w:val="o"/>
      <w:lvlJc w:val="left"/>
      <w:pPr>
        <w:ind w:left="12960" w:hanging="360"/>
      </w:pPr>
      <w:rPr>
        <w:rFonts w:ascii="Courier New" w:hAnsi="Courier New" w:cs="Courier New" w:hint="default"/>
      </w:rPr>
    </w:lvl>
    <w:lvl w:ilvl="5" w:tplc="08090005" w:tentative="1">
      <w:start w:val="1"/>
      <w:numFmt w:val="bullet"/>
      <w:lvlText w:val=""/>
      <w:lvlJc w:val="left"/>
      <w:pPr>
        <w:ind w:left="13680" w:hanging="360"/>
      </w:pPr>
      <w:rPr>
        <w:rFonts w:ascii="Wingdings" w:hAnsi="Wingdings" w:hint="default"/>
      </w:rPr>
    </w:lvl>
    <w:lvl w:ilvl="6" w:tplc="08090001" w:tentative="1">
      <w:start w:val="1"/>
      <w:numFmt w:val="bullet"/>
      <w:lvlText w:val=""/>
      <w:lvlJc w:val="left"/>
      <w:pPr>
        <w:ind w:left="14400" w:hanging="360"/>
      </w:pPr>
      <w:rPr>
        <w:rFonts w:ascii="Symbol" w:hAnsi="Symbol" w:hint="default"/>
      </w:rPr>
    </w:lvl>
    <w:lvl w:ilvl="7" w:tplc="08090003" w:tentative="1">
      <w:start w:val="1"/>
      <w:numFmt w:val="bullet"/>
      <w:lvlText w:val="o"/>
      <w:lvlJc w:val="left"/>
      <w:pPr>
        <w:ind w:left="15120" w:hanging="360"/>
      </w:pPr>
      <w:rPr>
        <w:rFonts w:ascii="Courier New" w:hAnsi="Courier New" w:cs="Courier New" w:hint="default"/>
      </w:rPr>
    </w:lvl>
    <w:lvl w:ilvl="8" w:tplc="08090005" w:tentative="1">
      <w:start w:val="1"/>
      <w:numFmt w:val="bullet"/>
      <w:lvlText w:val=""/>
      <w:lvlJc w:val="left"/>
      <w:pPr>
        <w:ind w:left="15840" w:hanging="360"/>
      </w:pPr>
      <w:rPr>
        <w:rFonts w:ascii="Wingdings" w:hAnsi="Wingdings" w:hint="default"/>
      </w:rPr>
    </w:lvl>
  </w:abstractNum>
  <w:abstractNum w:abstractNumId="10" w15:restartNumberingAfterBreak="0">
    <w:nsid w:val="4FCC0665"/>
    <w:multiLevelType w:val="hybridMultilevel"/>
    <w:tmpl w:val="F4424730"/>
    <w:lvl w:ilvl="0" w:tplc="FFFFFFFF">
      <w:start w:val="1"/>
      <w:numFmt w:val="decimal"/>
      <w:lvlText w:val="%1."/>
      <w:lvlJc w:val="left"/>
      <w:pPr>
        <w:ind w:left="360" w:hanging="360"/>
      </w:pPr>
      <w:rPr>
        <w:rFonts w:ascii="Times New Roman" w:hAnsi="Times New Roman" w:cs="Times New Roman"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0DD05AF"/>
    <w:multiLevelType w:val="hybridMultilevel"/>
    <w:tmpl w:val="4F54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7D1604"/>
    <w:multiLevelType w:val="hybridMultilevel"/>
    <w:tmpl w:val="3052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A350C4"/>
    <w:multiLevelType w:val="hybridMultilevel"/>
    <w:tmpl w:val="00122C16"/>
    <w:lvl w:ilvl="0" w:tplc="AE907D7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12045AC"/>
    <w:multiLevelType w:val="hybridMultilevel"/>
    <w:tmpl w:val="0F4E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FA60BB"/>
    <w:multiLevelType w:val="hybridMultilevel"/>
    <w:tmpl w:val="FC9C7BAE"/>
    <w:lvl w:ilvl="0" w:tplc="FFFFFFFF">
      <w:start w:val="1"/>
      <w:numFmt w:val="decimal"/>
      <w:lvlText w:val="%1."/>
      <w:lvlJc w:val="left"/>
      <w:pPr>
        <w:ind w:left="360" w:hanging="360"/>
      </w:pPr>
      <w:rPr>
        <w:rFonts w:ascii="Times New Roman" w:hAnsi="Times New Roman" w:cs="Times New Roman" w:hint="default"/>
        <w:b w:val="0"/>
        <w:bCs w:val="0"/>
        <w:sz w:val="22"/>
        <w:szCs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B1B3239"/>
    <w:multiLevelType w:val="hybridMultilevel"/>
    <w:tmpl w:val="F0F8F2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B821A68"/>
    <w:multiLevelType w:val="hybridMultilevel"/>
    <w:tmpl w:val="746007EA"/>
    <w:lvl w:ilvl="0" w:tplc="08090001">
      <w:start w:val="1"/>
      <w:numFmt w:val="bullet"/>
      <w:lvlText w:val=""/>
      <w:lvlJc w:val="left"/>
      <w:pPr>
        <w:ind w:left="10080" w:hanging="360"/>
      </w:pPr>
      <w:rPr>
        <w:rFonts w:ascii="Symbol" w:hAnsi="Symbol" w:hint="default"/>
      </w:rPr>
    </w:lvl>
    <w:lvl w:ilvl="1" w:tplc="08090003" w:tentative="1">
      <w:start w:val="1"/>
      <w:numFmt w:val="bullet"/>
      <w:lvlText w:val="o"/>
      <w:lvlJc w:val="left"/>
      <w:pPr>
        <w:ind w:left="10800" w:hanging="360"/>
      </w:pPr>
      <w:rPr>
        <w:rFonts w:ascii="Courier New" w:hAnsi="Courier New" w:cs="Courier New" w:hint="default"/>
      </w:rPr>
    </w:lvl>
    <w:lvl w:ilvl="2" w:tplc="08090005" w:tentative="1">
      <w:start w:val="1"/>
      <w:numFmt w:val="bullet"/>
      <w:lvlText w:val=""/>
      <w:lvlJc w:val="left"/>
      <w:pPr>
        <w:ind w:left="11520" w:hanging="360"/>
      </w:pPr>
      <w:rPr>
        <w:rFonts w:ascii="Wingdings" w:hAnsi="Wingdings" w:hint="default"/>
      </w:rPr>
    </w:lvl>
    <w:lvl w:ilvl="3" w:tplc="08090001" w:tentative="1">
      <w:start w:val="1"/>
      <w:numFmt w:val="bullet"/>
      <w:lvlText w:val=""/>
      <w:lvlJc w:val="left"/>
      <w:pPr>
        <w:ind w:left="12240" w:hanging="360"/>
      </w:pPr>
      <w:rPr>
        <w:rFonts w:ascii="Symbol" w:hAnsi="Symbol" w:hint="default"/>
      </w:rPr>
    </w:lvl>
    <w:lvl w:ilvl="4" w:tplc="08090003" w:tentative="1">
      <w:start w:val="1"/>
      <w:numFmt w:val="bullet"/>
      <w:lvlText w:val="o"/>
      <w:lvlJc w:val="left"/>
      <w:pPr>
        <w:ind w:left="12960" w:hanging="360"/>
      </w:pPr>
      <w:rPr>
        <w:rFonts w:ascii="Courier New" w:hAnsi="Courier New" w:cs="Courier New" w:hint="default"/>
      </w:rPr>
    </w:lvl>
    <w:lvl w:ilvl="5" w:tplc="08090005" w:tentative="1">
      <w:start w:val="1"/>
      <w:numFmt w:val="bullet"/>
      <w:lvlText w:val=""/>
      <w:lvlJc w:val="left"/>
      <w:pPr>
        <w:ind w:left="13680" w:hanging="360"/>
      </w:pPr>
      <w:rPr>
        <w:rFonts w:ascii="Wingdings" w:hAnsi="Wingdings" w:hint="default"/>
      </w:rPr>
    </w:lvl>
    <w:lvl w:ilvl="6" w:tplc="08090001" w:tentative="1">
      <w:start w:val="1"/>
      <w:numFmt w:val="bullet"/>
      <w:lvlText w:val=""/>
      <w:lvlJc w:val="left"/>
      <w:pPr>
        <w:ind w:left="14400" w:hanging="360"/>
      </w:pPr>
      <w:rPr>
        <w:rFonts w:ascii="Symbol" w:hAnsi="Symbol" w:hint="default"/>
      </w:rPr>
    </w:lvl>
    <w:lvl w:ilvl="7" w:tplc="08090003" w:tentative="1">
      <w:start w:val="1"/>
      <w:numFmt w:val="bullet"/>
      <w:lvlText w:val="o"/>
      <w:lvlJc w:val="left"/>
      <w:pPr>
        <w:ind w:left="15120" w:hanging="360"/>
      </w:pPr>
      <w:rPr>
        <w:rFonts w:ascii="Courier New" w:hAnsi="Courier New" w:cs="Courier New" w:hint="default"/>
      </w:rPr>
    </w:lvl>
    <w:lvl w:ilvl="8" w:tplc="08090005" w:tentative="1">
      <w:start w:val="1"/>
      <w:numFmt w:val="bullet"/>
      <w:lvlText w:val=""/>
      <w:lvlJc w:val="left"/>
      <w:pPr>
        <w:ind w:left="15840" w:hanging="360"/>
      </w:pPr>
      <w:rPr>
        <w:rFonts w:ascii="Wingdings" w:hAnsi="Wingdings" w:hint="default"/>
      </w:rPr>
    </w:lvl>
  </w:abstractNum>
  <w:abstractNum w:abstractNumId="18" w15:restartNumberingAfterBreak="0">
    <w:nsid w:val="79587802"/>
    <w:multiLevelType w:val="hybridMultilevel"/>
    <w:tmpl w:val="7430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4356069">
    <w:abstractNumId w:val="12"/>
  </w:num>
  <w:num w:numId="2" w16cid:durableId="1441485484">
    <w:abstractNumId w:val="3"/>
  </w:num>
  <w:num w:numId="3" w16cid:durableId="205798680">
    <w:abstractNumId w:val="4"/>
  </w:num>
  <w:num w:numId="4" w16cid:durableId="1617566137">
    <w:abstractNumId w:val="6"/>
  </w:num>
  <w:num w:numId="5" w16cid:durableId="1656958209">
    <w:abstractNumId w:val="7"/>
  </w:num>
  <w:num w:numId="6" w16cid:durableId="769661121">
    <w:abstractNumId w:val="18"/>
  </w:num>
  <w:num w:numId="7" w16cid:durableId="1430850602">
    <w:abstractNumId w:val="0"/>
  </w:num>
  <w:num w:numId="8" w16cid:durableId="1862546887">
    <w:abstractNumId w:val="1"/>
  </w:num>
  <w:num w:numId="9" w16cid:durableId="1799756192">
    <w:abstractNumId w:val="2"/>
  </w:num>
  <w:num w:numId="10" w16cid:durableId="1487237448">
    <w:abstractNumId w:val="8"/>
  </w:num>
  <w:num w:numId="11" w16cid:durableId="668481619">
    <w:abstractNumId w:val="14"/>
  </w:num>
  <w:num w:numId="12" w16cid:durableId="1597713717">
    <w:abstractNumId w:val="16"/>
  </w:num>
  <w:num w:numId="13" w16cid:durableId="445661606">
    <w:abstractNumId w:val="13"/>
  </w:num>
  <w:num w:numId="14" w16cid:durableId="1927810802">
    <w:abstractNumId w:val="10"/>
  </w:num>
  <w:num w:numId="15" w16cid:durableId="2024086187">
    <w:abstractNumId w:val="15"/>
  </w:num>
  <w:num w:numId="16" w16cid:durableId="465010352">
    <w:abstractNumId w:val="17"/>
  </w:num>
  <w:num w:numId="17" w16cid:durableId="641228370">
    <w:abstractNumId w:val="9"/>
  </w:num>
  <w:num w:numId="18" w16cid:durableId="404841530">
    <w:abstractNumId w:val="11"/>
  </w:num>
  <w:num w:numId="19" w16cid:durableId="6371498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848"/>
    <w:rsid w:val="000055FA"/>
    <w:rsid w:val="00023120"/>
    <w:rsid w:val="00027C68"/>
    <w:rsid w:val="00036CCD"/>
    <w:rsid w:val="0005382F"/>
    <w:rsid w:val="00060813"/>
    <w:rsid w:val="0006105B"/>
    <w:rsid w:val="000744D0"/>
    <w:rsid w:val="000A097A"/>
    <w:rsid w:val="000B5DA7"/>
    <w:rsid w:val="000C5A2A"/>
    <w:rsid w:val="00111DA6"/>
    <w:rsid w:val="001252E0"/>
    <w:rsid w:val="00130237"/>
    <w:rsid w:val="00165519"/>
    <w:rsid w:val="00171471"/>
    <w:rsid w:val="0018282F"/>
    <w:rsid w:val="00182A34"/>
    <w:rsid w:val="001D425C"/>
    <w:rsid w:val="001D4E21"/>
    <w:rsid w:val="001E16B5"/>
    <w:rsid w:val="001E565A"/>
    <w:rsid w:val="001F2985"/>
    <w:rsid w:val="002062B3"/>
    <w:rsid w:val="00226970"/>
    <w:rsid w:val="002315E9"/>
    <w:rsid w:val="002379C0"/>
    <w:rsid w:val="0024529F"/>
    <w:rsid w:val="00273EFF"/>
    <w:rsid w:val="00297BCE"/>
    <w:rsid w:val="002D4B52"/>
    <w:rsid w:val="002E51FA"/>
    <w:rsid w:val="002E6108"/>
    <w:rsid w:val="002F2968"/>
    <w:rsid w:val="00301CCB"/>
    <w:rsid w:val="00322919"/>
    <w:rsid w:val="0039087A"/>
    <w:rsid w:val="003B4AA4"/>
    <w:rsid w:val="003C4FCD"/>
    <w:rsid w:val="003C68F2"/>
    <w:rsid w:val="003D74B8"/>
    <w:rsid w:val="003F2E18"/>
    <w:rsid w:val="00412CEF"/>
    <w:rsid w:val="004238FC"/>
    <w:rsid w:val="00443833"/>
    <w:rsid w:val="00476BD0"/>
    <w:rsid w:val="00485D4B"/>
    <w:rsid w:val="0049364B"/>
    <w:rsid w:val="004A2282"/>
    <w:rsid w:val="004C21DA"/>
    <w:rsid w:val="004C227D"/>
    <w:rsid w:val="004C661B"/>
    <w:rsid w:val="004D550B"/>
    <w:rsid w:val="00503234"/>
    <w:rsid w:val="00521E41"/>
    <w:rsid w:val="00564410"/>
    <w:rsid w:val="00575AA9"/>
    <w:rsid w:val="00580C15"/>
    <w:rsid w:val="0058615A"/>
    <w:rsid w:val="00590880"/>
    <w:rsid w:val="005A1906"/>
    <w:rsid w:val="005C58E6"/>
    <w:rsid w:val="005D5CE2"/>
    <w:rsid w:val="005D77C0"/>
    <w:rsid w:val="005E6747"/>
    <w:rsid w:val="0060613F"/>
    <w:rsid w:val="0063196A"/>
    <w:rsid w:val="006514A2"/>
    <w:rsid w:val="006568D4"/>
    <w:rsid w:val="00663234"/>
    <w:rsid w:val="006A3362"/>
    <w:rsid w:val="006B0F32"/>
    <w:rsid w:val="006B7AB0"/>
    <w:rsid w:val="006C39C3"/>
    <w:rsid w:val="006C43A9"/>
    <w:rsid w:val="006C514E"/>
    <w:rsid w:val="006D0B8E"/>
    <w:rsid w:val="006D0B8F"/>
    <w:rsid w:val="006D56A4"/>
    <w:rsid w:val="006F2298"/>
    <w:rsid w:val="006F4702"/>
    <w:rsid w:val="006F714A"/>
    <w:rsid w:val="007043B3"/>
    <w:rsid w:val="007047EF"/>
    <w:rsid w:val="00704D92"/>
    <w:rsid w:val="00721CB9"/>
    <w:rsid w:val="00726B60"/>
    <w:rsid w:val="007301A8"/>
    <w:rsid w:val="007301B1"/>
    <w:rsid w:val="007731E7"/>
    <w:rsid w:val="00777051"/>
    <w:rsid w:val="0078115C"/>
    <w:rsid w:val="007859CF"/>
    <w:rsid w:val="00792905"/>
    <w:rsid w:val="007A3FC2"/>
    <w:rsid w:val="007D2333"/>
    <w:rsid w:val="007F49AD"/>
    <w:rsid w:val="008021ED"/>
    <w:rsid w:val="008061AF"/>
    <w:rsid w:val="00806EC6"/>
    <w:rsid w:val="0081243B"/>
    <w:rsid w:val="00816E4D"/>
    <w:rsid w:val="00832143"/>
    <w:rsid w:val="008339A7"/>
    <w:rsid w:val="00840E5E"/>
    <w:rsid w:val="008636A7"/>
    <w:rsid w:val="00870562"/>
    <w:rsid w:val="008A615F"/>
    <w:rsid w:val="008C1C58"/>
    <w:rsid w:val="008C5042"/>
    <w:rsid w:val="008E05C7"/>
    <w:rsid w:val="008F2A8F"/>
    <w:rsid w:val="00914372"/>
    <w:rsid w:val="00920CA8"/>
    <w:rsid w:val="00944FB8"/>
    <w:rsid w:val="00947847"/>
    <w:rsid w:val="00956ED7"/>
    <w:rsid w:val="009A5848"/>
    <w:rsid w:val="009C2F16"/>
    <w:rsid w:val="009D2730"/>
    <w:rsid w:val="009E477D"/>
    <w:rsid w:val="009F6D5C"/>
    <w:rsid w:val="00A2078C"/>
    <w:rsid w:val="00A2345D"/>
    <w:rsid w:val="00A247D7"/>
    <w:rsid w:val="00A26360"/>
    <w:rsid w:val="00A4437B"/>
    <w:rsid w:val="00A51A24"/>
    <w:rsid w:val="00A61BE2"/>
    <w:rsid w:val="00A64F9A"/>
    <w:rsid w:val="00A8292E"/>
    <w:rsid w:val="00A9080A"/>
    <w:rsid w:val="00A94636"/>
    <w:rsid w:val="00AA11F3"/>
    <w:rsid w:val="00AB2BE3"/>
    <w:rsid w:val="00AD715C"/>
    <w:rsid w:val="00AE1588"/>
    <w:rsid w:val="00AF1C0A"/>
    <w:rsid w:val="00B10766"/>
    <w:rsid w:val="00B30E08"/>
    <w:rsid w:val="00B46F08"/>
    <w:rsid w:val="00B51B65"/>
    <w:rsid w:val="00BB4A24"/>
    <w:rsid w:val="00BB6FC1"/>
    <w:rsid w:val="00BC382F"/>
    <w:rsid w:val="00BF3EFF"/>
    <w:rsid w:val="00C61DE8"/>
    <w:rsid w:val="00C90154"/>
    <w:rsid w:val="00CC555E"/>
    <w:rsid w:val="00CC79A0"/>
    <w:rsid w:val="00CE0449"/>
    <w:rsid w:val="00CE4C0B"/>
    <w:rsid w:val="00D0614D"/>
    <w:rsid w:val="00D062B6"/>
    <w:rsid w:val="00D16C2D"/>
    <w:rsid w:val="00D64E17"/>
    <w:rsid w:val="00D6751B"/>
    <w:rsid w:val="00D877C3"/>
    <w:rsid w:val="00DA1653"/>
    <w:rsid w:val="00DB56E9"/>
    <w:rsid w:val="00DC1300"/>
    <w:rsid w:val="00DE4CB2"/>
    <w:rsid w:val="00E13026"/>
    <w:rsid w:val="00E23E03"/>
    <w:rsid w:val="00E32025"/>
    <w:rsid w:val="00E3543E"/>
    <w:rsid w:val="00E90235"/>
    <w:rsid w:val="00EA13CC"/>
    <w:rsid w:val="00EC1EA3"/>
    <w:rsid w:val="00ED160A"/>
    <w:rsid w:val="00EF0EA3"/>
    <w:rsid w:val="00F2126A"/>
    <w:rsid w:val="00F85239"/>
    <w:rsid w:val="00F95BEE"/>
    <w:rsid w:val="00FA49FE"/>
    <w:rsid w:val="00FA5635"/>
    <w:rsid w:val="00FA580B"/>
    <w:rsid w:val="00FC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787B"/>
  <w15:docId w15:val="{D626A6D4-2729-4CEE-B47D-4DA95442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2126A"/>
    <w:rPr>
      <w:color w:val="0000FF" w:themeColor="hyperlink"/>
      <w:u w:val="single"/>
    </w:rPr>
  </w:style>
  <w:style w:type="paragraph" w:styleId="Header">
    <w:name w:val="header"/>
    <w:basedOn w:val="Normal"/>
    <w:link w:val="HeaderChar"/>
    <w:uiPriority w:val="99"/>
    <w:unhideWhenUsed/>
    <w:rsid w:val="00F21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26A"/>
  </w:style>
  <w:style w:type="paragraph" w:styleId="Footer">
    <w:name w:val="footer"/>
    <w:basedOn w:val="Normal"/>
    <w:link w:val="FooterChar"/>
    <w:uiPriority w:val="99"/>
    <w:unhideWhenUsed/>
    <w:rsid w:val="00F21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26A"/>
  </w:style>
  <w:style w:type="paragraph" w:styleId="ListParagraph">
    <w:name w:val="List Paragraph"/>
    <w:basedOn w:val="Normal"/>
    <w:link w:val="ListParagraphChar"/>
    <w:uiPriority w:val="34"/>
    <w:qFormat/>
    <w:rsid w:val="00A94636"/>
    <w:pPr>
      <w:ind w:left="720"/>
      <w:contextualSpacing/>
    </w:pPr>
  </w:style>
  <w:style w:type="paragraph" w:styleId="BalloonText">
    <w:name w:val="Balloon Text"/>
    <w:basedOn w:val="Normal"/>
    <w:link w:val="BalloonTextChar"/>
    <w:uiPriority w:val="99"/>
    <w:semiHidden/>
    <w:unhideWhenUsed/>
    <w:rsid w:val="00521E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E41"/>
    <w:rPr>
      <w:rFonts w:ascii="Segoe UI" w:hAnsi="Segoe UI" w:cs="Segoe UI"/>
      <w:sz w:val="18"/>
      <w:szCs w:val="18"/>
    </w:rPr>
  </w:style>
  <w:style w:type="paragraph" w:customStyle="1" w:styleId="p1">
    <w:name w:val="p1"/>
    <w:basedOn w:val="Normal"/>
    <w:rsid w:val="004D550B"/>
    <w:pPr>
      <w:spacing w:after="0" w:line="240" w:lineRule="auto"/>
      <w:ind w:left="300" w:hanging="300"/>
    </w:pPr>
    <w:rPr>
      <w:rFonts w:ascii="Helvetica" w:hAnsi="Helvetica" w:cs="Times New Roman"/>
      <w:sz w:val="18"/>
      <w:szCs w:val="18"/>
    </w:rPr>
  </w:style>
  <w:style w:type="paragraph" w:styleId="NoSpacing">
    <w:name w:val="No Spacing"/>
    <w:uiPriority w:val="1"/>
    <w:qFormat/>
    <w:rsid w:val="004D550B"/>
    <w:pPr>
      <w:spacing w:after="0" w:line="240" w:lineRule="auto"/>
    </w:pPr>
    <w:rPr>
      <w:rFonts w:ascii="Calibri" w:eastAsia="Calibri" w:hAnsi="Calibri" w:cs="Times New Roman"/>
      <w:color w:val="000000"/>
    </w:rPr>
  </w:style>
  <w:style w:type="character" w:customStyle="1" w:styleId="ListParagraphChar">
    <w:name w:val="List Paragraph Char"/>
    <w:basedOn w:val="DefaultParagraphFont"/>
    <w:link w:val="ListParagraph"/>
    <w:uiPriority w:val="34"/>
    <w:rsid w:val="004D550B"/>
  </w:style>
  <w:style w:type="paragraph" w:customStyle="1" w:styleId="EndNoteBibliography">
    <w:name w:val="EndNote Bibliography"/>
    <w:basedOn w:val="Normal"/>
    <w:link w:val="EndNoteBibliographyChar"/>
    <w:rsid w:val="004D550B"/>
    <w:pPr>
      <w:numPr>
        <w:numId w:val="8"/>
      </w:numPr>
      <w:spacing w:after="0" w:line="240" w:lineRule="auto"/>
    </w:pPr>
    <w:rPr>
      <w:rFonts w:ascii="Cambria" w:eastAsia="Times New Roman" w:hAnsi="Cambria" w:cs="Times New Roman"/>
      <w:sz w:val="24"/>
      <w:szCs w:val="24"/>
    </w:rPr>
  </w:style>
  <w:style w:type="character" w:customStyle="1" w:styleId="EndNoteBibliographyChar">
    <w:name w:val="EndNote Bibliography Char"/>
    <w:basedOn w:val="ListParagraphChar"/>
    <w:link w:val="EndNoteBibliography"/>
    <w:rsid w:val="004D550B"/>
    <w:rPr>
      <w:rFonts w:ascii="Cambria" w:eastAsia="Times New Roman" w:hAnsi="Cambria" w:cs="Times New Roman"/>
      <w:sz w:val="24"/>
      <w:szCs w:val="24"/>
    </w:rPr>
  </w:style>
  <w:style w:type="character" w:styleId="UnresolvedMention">
    <w:name w:val="Unresolved Mention"/>
    <w:basedOn w:val="DefaultParagraphFont"/>
    <w:uiPriority w:val="99"/>
    <w:semiHidden/>
    <w:unhideWhenUsed/>
    <w:rsid w:val="004D550B"/>
    <w:rPr>
      <w:color w:val="605E5C"/>
      <w:shd w:val="clear" w:color="auto" w:fill="E1DFDD"/>
    </w:rPr>
  </w:style>
  <w:style w:type="character" w:styleId="PageNumber">
    <w:name w:val="page number"/>
    <w:basedOn w:val="DefaultParagraphFont"/>
    <w:uiPriority w:val="99"/>
    <w:semiHidden/>
    <w:unhideWhenUsed/>
    <w:rsid w:val="006D56A4"/>
  </w:style>
  <w:style w:type="character" w:customStyle="1" w:styleId="normaltextrun">
    <w:name w:val="normaltextrun"/>
    <w:basedOn w:val="DefaultParagraphFont"/>
    <w:rsid w:val="00ED160A"/>
  </w:style>
  <w:style w:type="character" w:customStyle="1" w:styleId="eop">
    <w:name w:val="eop"/>
    <w:basedOn w:val="DefaultParagraphFont"/>
    <w:rsid w:val="00ED160A"/>
  </w:style>
  <w:style w:type="paragraph" w:styleId="NormalWeb">
    <w:name w:val="Normal (Web)"/>
    <w:basedOn w:val="Normal"/>
    <w:uiPriority w:val="99"/>
    <w:semiHidden/>
    <w:unhideWhenUsed/>
    <w:rsid w:val="00ED16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B4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9877">
      <w:bodyDiv w:val="1"/>
      <w:marLeft w:val="0"/>
      <w:marRight w:val="0"/>
      <w:marTop w:val="0"/>
      <w:marBottom w:val="0"/>
      <w:divBdr>
        <w:top w:val="none" w:sz="0" w:space="0" w:color="auto"/>
        <w:left w:val="none" w:sz="0" w:space="0" w:color="auto"/>
        <w:bottom w:val="none" w:sz="0" w:space="0" w:color="auto"/>
        <w:right w:val="none" w:sz="0" w:space="0" w:color="auto"/>
      </w:divBdr>
    </w:div>
    <w:div w:id="96101927">
      <w:bodyDiv w:val="1"/>
      <w:marLeft w:val="0"/>
      <w:marRight w:val="0"/>
      <w:marTop w:val="0"/>
      <w:marBottom w:val="0"/>
      <w:divBdr>
        <w:top w:val="none" w:sz="0" w:space="0" w:color="auto"/>
        <w:left w:val="none" w:sz="0" w:space="0" w:color="auto"/>
        <w:bottom w:val="none" w:sz="0" w:space="0" w:color="auto"/>
        <w:right w:val="none" w:sz="0" w:space="0" w:color="auto"/>
      </w:divBdr>
    </w:div>
    <w:div w:id="161968503">
      <w:bodyDiv w:val="1"/>
      <w:marLeft w:val="0"/>
      <w:marRight w:val="0"/>
      <w:marTop w:val="0"/>
      <w:marBottom w:val="0"/>
      <w:divBdr>
        <w:top w:val="none" w:sz="0" w:space="0" w:color="auto"/>
        <w:left w:val="none" w:sz="0" w:space="0" w:color="auto"/>
        <w:bottom w:val="none" w:sz="0" w:space="0" w:color="auto"/>
        <w:right w:val="none" w:sz="0" w:space="0" w:color="auto"/>
      </w:divBdr>
    </w:div>
    <w:div w:id="257641461">
      <w:bodyDiv w:val="1"/>
      <w:marLeft w:val="0"/>
      <w:marRight w:val="0"/>
      <w:marTop w:val="0"/>
      <w:marBottom w:val="0"/>
      <w:divBdr>
        <w:top w:val="none" w:sz="0" w:space="0" w:color="auto"/>
        <w:left w:val="none" w:sz="0" w:space="0" w:color="auto"/>
        <w:bottom w:val="none" w:sz="0" w:space="0" w:color="auto"/>
        <w:right w:val="none" w:sz="0" w:space="0" w:color="auto"/>
      </w:divBdr>
      <w:divsChild>
        <w:div w:id="655577111">
          <w:marLeft w:val="0"/>
          <w:marRight w:val="0"/>
          <w:marTop w:val="0"/>
          <w:marBottom w:val="0"/>
          <w:divBdr>
            <w:top w:val="none" w:sz="0" w:space="0" w:color="auto"/>
            <w:left w:val="none" w:sz="0" w:space="0" w:color="auto"/>
            <w:bottom w:val="none" w:sz="0" w:space="0" w:color="auto"/>
            <w:right w:val="none" w:sz="0" w:space="0" w:color="auto"/>
          </w:divBdr>
          <w:divsChild>
            <w:div w:id="1250695454">
              <w:marLeft w:val="0"/>
              <w:marRight w:val="0"/>
              <w:marTop w:val="0"/>
              <w:marBottom w:val="0"/>
              <w:divBdr>
                <w:top w:val="none" w:sz="0" w:space="0" w:color="auto"/>
                <w:left w:val="none" w:sz="0" w:space="0" w:color="auto"/>
                <w:bottom w:val="none" w:sz="0" w:space="0" w:color="auto"/>
                <w:right w:val="none" w:sz="0" w:space="0" w:color="auto"/>
              </w:divBdr>
              <w:divsChild>
                <w:div w:id="903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9820">
      <w:bodyDiv w:val="1"/>
      <w:marLeft w:val="0"/>
      <w:marRight w:val="0"/>
      <w:marTop w:val="0"/>
      <w:marBottom w:val="0"/>
      <w:divBdr>
        <w:top w:val="none" w:sz="0" w:space="0" w:color="auto"/>
        <w:left w:val="none" w:sz="0" w:space="0" w:color="auto"/>
        <w:bottom w:val="none" w:sz="0" w:space="0" w:color="auto"/>
        <w:right w:val="none" w:sz="0" w:space="0" w:color="auto"/>
      </w:divBdr>
    </w:div>
    <w:div w:id="312100120">
      <w:bodyDiv w:val="1"/>
      <w:marLeft w:val="0"/>
      <w:marRight w:val="0"/>
      <w:marTop w:val="0"/>
      <w:marBottom w:val="0"/>
      <w:divBdr>
        <w:top w:val="none" w:sz="0" w:space="0" w:color="auto"/>
        <w:left w:val="none" w:sz="0" w:space="0" w:color="auto"/>
        <w:bottom w:val="none" w:sz="0" w:space="0" w:color="auto"/>
        <w:right w:val="none" w:sz="0" w:space="0" w:color="auto"/>
      </w:divBdr>
    </w:div>
    <w:div w:id="407964313">
      <w:bodyDiv w:val="1"/>
      <w:marLeft w:val="0"/>
      <w:marRight w:val="0"/>
      <w:marTop w:val="0"/>
      <w:marBottom w:val="0"/>
      <w:divBdr>
        <w:top w:val="none" w:sz="0" w:space="0" w:color="auto"/>
        <w:left w:val="none" w:sz="0" w:space="0" w:color="auto"/>
        <w:bottom w:val="none" w:sz="0" w:space="0" w:color="auto"/>
        <w:right w:val="none" w:sz="0" w:space="0" w:color="auto"/>
      </w:divBdr>
    </w:div>
    <w:div w:id="420612982">
      <w:bodyDiv w:val="1"/>
      <w:marLeft w:val="0"/>
      <w:marRight w:val="0"/>
      <w:marTop w:val="0"/>
      <w:marBottom w:val="0"/>
      <w:divBdr>
        <w:top w:val="none" w:sz="0" w:space="0" w:color="auto"/>
        <w:left w:val="none" w:sz="0" w:space="0" w:color="auto"/>
        <w:bottom w:val="none" w:sz="0" w:space="0" w:color="auto"/>
        <w:right w:val="none" w:sz="0" w:space="0" w:color="auto"/>
      </w:divBdr>
      <w:divsChild>
        <w:div w:id="1645042094">
          <w:marLeft w:val="0"/>
          <w:marRight w:val="0"/>
          <w:marTop w:val="0"/>
          <w:marBottom w:val="0"/>
          <w:divBdr>
            <w:top w:val="none" w:sz="0" w:space="0" w:color="auto"/>
            <w:left w:val="none" w:sz="0" w:space="0" w:color="auto"/>
            <w:bottom w:val="none" w:sz="0" w:space="0" w:color="auto"/>
            <w:right w:val="none" w:sz="0" w:space="0" w:color="auto"/>
          </w:divBdr>
          <w:divsChild>
            <w:div w:id="1860074317">
              <w:marLeft w:val="0"/>
              <w:marRight w:val="0"/>
              <w:marTop w:val="0"/>
              <w:marBottom w:val="0"/>
              <w:divBdr>
                <w:top w:val="none" w:sz="0" w:space="0" w:color="auto"/>
                <w:left w:val="none" w:sz="0" w:space="0" w:color="auto"/>
                <w:bottom w:val="none" w:sz="0" w:space="0" w:color="auto"/>
                <w:right w:val="none" w:sz="0" w:space="0" w:color="auto"/>
              </w:divBdr>
              <w:divsChild>
                <w:div w:id="4897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186361">
      <w:bodyDiv w:val="1"/>
      <w:marLeft w:val="0"/>
      <w:marRight w:val="0"/>
      <w:marTop w:val="0"/>
      <w:marBottom w:val="0"/>
      <w:divBdr>
        <w:top w:val="none" w:sz="0" w:space="0" w:color="auto"/>
        <w:left w:val="none" w:sz="0" w:space="0" w:color="auto"/>
        <w:bottom w:val="none" w:sz="0" w:space="0" w:color="auto"/>
        <w:right w:val="none" w:sz="0" w:space="0" w:color="auto"/>
      </w:divBdr>
    </w:div>
    <w:div w:id="486168902">
      <w:bodyDiv w:val="1"/>
      <w:marLeft w:val="0"/>
      <w:marRight w:val="0"/>
      <w:marTop w:val="0"/>
      <w:marBottom w:val="0"/>
      <w:divBdr>
        <w:top w:val="none" w:sz="0" w:space="0" w:color="auto"/>
        <w:left w:val="none" w:sz="0" w:space="0" w:color="auto"/>
        <w:bottom w:val="none" w:sz="0" w:space="0" w:color="auto"/>
        <w:right w:val="none" w:sz="0" w:space="0" w:color="auto"/>
      </w:divBdr>
    </w:div>
    <w:div w:id="692731744">
      <w:bodyDiv w:val="1"/>
      <w:marLeft w:val="0"/>
      <w:marRight w:val="0"/>
      <w:marTop w:val="0"/>
      <w:marBottom w:val="0"/>
      <w:divBdr>
        <w:top w:val="none" w:sz="0" w:space="0" w:color="auto"/>
        <w:left w:val="none" w:sz="0" w:space="0" w:color="auto"/>
        <w:bottom w:val="none" w:sz="0" w:space="0" w:color="auto"/>
        <w:right w:val="none" w:sz="0" w:space="0" w:color="auto"/>
      </w:divBdr>
    </w:div>
    <w:div w:id="713310594">
      <w:bodyDiv w:val="1"/>
      <w:marLeft w:val="0"/>
      <w:marRight w:val="0"/>
      <w:marTop w:val="0"/>
      <w:marBottom w:val="0"/>
      <w:divBdr>
        <w:top w:val="none" w:sz="0" w:space="0" w:color="auto"/>
        <w:left w:val="none" w:sz="0" w:space="0" w:color="auto"/>
        <w:bottom w:val="none" w:sz="0" w:space="0" w:color="auto"/>
        <w:right w:val="none" w:sz="0" w:space="0" w:color="auto"/>
      </w:divBdr>
    </w:div>
    <w:div w:id="811368170">
      <w:bodyDiv w:val="1"/>
      <w:marLeft w:val="0"/>
      <w:marRight w:val="0"/>
      <w:marTop w:val="0"/>
      <w:marBottom w:val="0"/>
      <w:divBdr>
        <w:top w:val="none" w:sz="0" w:space="0" w:color="auto"/>
        <w:left w:val="none" w:sz="0" w:space="0" w:color="auto"/>
        <w:bottom w:val="none" w:sz="0" w:space="0" w:color="auto"/>
        <w:right w:val="none" w:sz="0" w:space="0" w:color="auto"/>
      </w:divBdr>
    </w:div>
    <w:div w:id="853156184">
      <w:bodyDiv w:val="1"/>
      <w:marLeft w:val="0"/>
      <w:marRight w:val="0"/>
      <w:marTop w:val="0"/>
      <w:marBottom w:val="0"/>
      <w:divBdr>
        <w:top w:val="none" w:sz="0" w:space="0" w:color="auto"/>
        <w:left w:val="none" w:sz="0" w:space="0" w:color="auto"/>
        <w:bottom w:val="none" w:sz="0" w:space="0" w:color="auto"/>
        <w:right w:val="none" w:sz="0" w:space="0" w:color="auto"/>
      </w:divBdr>
    </w:div>
    <w:div w:id="969434467">
      <w:bodyDiv w:val="1"/>
      <w:marLeft w:val="0"/>
      <w:marRight w:val="0"/>
      <w:marTop w:val="0"/>
      <w:marBottom w:val="0"/>
      <w:divBdr>
        <w:top w:val="none" w:sz="0" w:space="0" w:color="auto"/>
        <w:left w:val="none" w:sz="0" w:space="0" w:color="auto"/>
        <w:bottom w:val="none" w:sz="0" w:space="0" w:color="auto"/>
        <w:right w:val="none" w:sz="0" w:space="0" w:color="auto"/>
      </w:divBdr>
    </w:div>
    <w:div w:id="1660498427">
      <w:bodyDiv w:val="1"/>
      <w:marLeft w:val="0"/>
      <w:marRight w:val="0"/>
      <w:marTop w:val="0"/>
      <w:marBottom w:val="0"/>
      <w:divBdr>
        <w:top w:val="none" w:sz="0" w:space="0" w:color="auto"/>
        <w:left w:val="none" w:sz="0" w:space="0" w:color="auto"/>
        <w:bottom w:val="none" w:sz="0" w:space="0" w:color="auto"/>
        <w:right w:val="none" w:sz="0" w:space="0" w:color="auto"/>
      </w:divBdr>
    </w:div>
    <w:div w:id="1678077975">
      <w:bodyDiv w:val="1"/>
      <w:marLeft w:val="0"/>
      <w:marRight w:val="0"/>
      <w:marTop w:val="0"/>
      <w:marBottom w:val="0"/>
      <w:divBdr>
        <w:top w:val="none" w:sz="0" w:space="0" w:color="auto"/>
        <w:left w:val="none" w:sz="0" w:space="0" w:color="auto"/>
        <w:bottom w:val="none" w:sz="0" w:space="0" w:color="auto"/>
        <w:right w:val="none" w:sz="0" w:space="0" w:color="auto"/>
      </w:divBdr>
    </w:div>
    <w:div w:id="1745301223">
      <w:bodyDiv w:val="1"/>
      <w:marLeft w:val="0"/>
      <w:marRight w:val="0"/>
      <w:marTop w:val="0"/>
      <w:marBottom w:val="0"/>
      <w:divBdr>
        <w:top w:val="none" w:sz="0" w:space="0" w:color="auto"/>
        <w:left w:val="none" w:sz="0" w:space="0" w:color="auto"/>
        <w:bottom w:val="none" w:sz="0" w:space="0" w:color="auto"/>
        <w:right w:val="none" w:sz="0" w:space="0" w:color="auto"/>
      </w:divBdr>
    </w:div>
    <w:div w:id="1788352088">
      <w:bodyDiv w:val="1"/>
      <w:marLeft w:val="0"/>
      <w:marRight w:val="0"/>
      <w:marTop w:val="0"/>
      <w:marBottom w:val="0"/>
      <w:divBdr>
        <w:top w:val="none" w:sz="0" w:space="0" w:color="auto"/>
        <w:left w:val="none" w:sz="0" w:space="0" w:color="auto"/>
        <w:bottom w:val="none" w:sz="0" w:space="0" w:color="auto"/>
        <w:right w:val="none" w:sz="0" w:space="0" w:color="auto"/>
      </w:divBdr>
    </w:div>
    <w:div w:id="1824738744">
      <w:bodyDiv w:val="1"/>
      <w:marLeft w:val="0"/>
      <w:marRight w:val="0"/>
      <w:marTop w:val="0"/>
      <w:marBottom w:val="0"/>
      <w:divBdr>
        <w:top w:val="none" w:sz="0" w:space="0" w:color="auto"/>
        <w:left w:val="none" w:sz="0" w:space="0" w:color="auto"/>
        <w:bottom w:val="none" w:sz="0" w:space="0" w:color="auto"/>
        <w:right w:val="none" w:sz="0" w:space="0" w:color="auto"/>
      </w:divBdr>
    </w:div>
    <w:div w:id="1871721963">
      <w:bodyDiv w:val="1"/>
      <w:marLeft w:val="0"/>
      <w:marRight w:val="0"/>
      <w:marTop w:val="0"/>
      <w:marBottom w:val="0"/>
      <w:divBdr>
        <w:top w:val="none" w:sz="0" w:space="0" w:color="auto"/>
        <w:left w:val="none" w:sz="0" w:space="0" w:color="auto"/>
        <w:bottom w:val="none" w:sz="0" w:space="0" w:color="auto"/>
        <w:right w:val="none" w:sz="0" w:space="0" w:color="auto"/>
      </w:divBdr>
    </w:div>
    <w:div w:id="1948611067">
      <w:bodyDiv w:val="1"/>
      <w:marLeft w:val="0"/>
      <w:marRight w:val="0"/>
      <w:marTop w:val="0"/>
      <w:marBottom w:val="0"/>
      <w:divBdr>
        <w:top w:val="none" w:sz="0" w:space="0" w:color="auto"/>
        <w:left w:val="none" w:sz="0" w:space="0" w:color="auto"/>
        <w:bottom w:val="none" w:sz="0" w:space="0" w:color="auto"/>
        <w:right w:val="none" w:sz="0" w:space="0" w:color="auto"/>
      </w:divBdr>
    </w:div>
    <w:div w:id="1966693884">
      <w:bodyDiv w:val="1"/>
      <w:marLeft w:val="0"/>
      <w:marRight w:val="0"/>
      <w:marTop w:val="0"/>
      <w:marBottom w:val="0"/>
      <w:divBdr>
        <w:top w:val="none" w:sz="0" w:space="0" w:color="auto"/>
        <w:left w:val="none" w:sz="0" w:space="0" w:color="auto"/>
        <w:bottom w:val="none" w:sz="0" w:space="0" w:color="auto"/>
        <w:right w:val="none" w:sz="0" w:space="0" w:color="auto"/>
      </w:divBdr>
    </w:div>
    <w:div w:id="2004971147">
      <w:bodyDiv w:val="1"/>
      <w:marLeft w:val="0"/>
      <w:marRight w:val="0"/>
      <w:marTop w:val="0"/>
      <w:marBottom w:val="0"/>
      <w:divBdr>
        <w:top w:val="none" w:sz="0" w:space="0" w:color="auto"/>
        <w:left w:val="none" w:sz="0" w:space="0" w:color="auto"/>
        <w:bottom w:val="none" w:sz="0" w:space="0" w:color="auto"/>
        <w:right w:val="none" w:sz="0" w:space="0" w:color="auto"/>
      </w:divBdr>
      <w:divsChild>
        <w:div w:id="15985201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i.org/10.1186/s41043-015-0004-2" TargetMode="External"/><Relationship Id="rId18" Type="http://schemas.openxmlformats.org/officeDocument/2006/relationships/hyperlink" Target="http://doi.org/10.1093/cid/ciu435" TargetMode="External"/><Relationship Id="rId26" Type="http://schemas.openxmlformats.org/officeDocument/2006/relationships/hyperlink" Target="mailto:lcaulfi1@jhu.edu" TargetMode="External"/><Relationship Id="rId3" Type="http://schemas.openxmlformats.org/officeDocument/2006/relationships/settings" Target="settings.xml"/><Relationship Id="rId21" Type="http://schemas.openxmlformats.org/officeDocument/2006/relationships/hyperlink" Target="http://doi.org/10.1093/cid/ciu437" TargetMode="External"/><Relationship Id="rId7" Type="http://schemas.openxmlformats.org/officeDocument/2006/relationships/hyperlink" Target="http://doi.org/10.1111/mcn.12352" TargetMode="External"/><Relationship Id="rId12" Type="http://schemas.openxmlformats.org/officeDocument/2006/relationships/hyperlink" Target="http://doi.org/10.4269/ajtmh.16-0830" TargetMode="External"/><Relationship Id="rId17" Type="http://schemas.openxmlformats.org/officeDocument/2006/relationships/hyperlink" Target="http://doi.org/10.1093/cid/ciu408" TargetMode="External"/><Relationship Id="rId25" Type="http://schemas.openxmlformats.org/officeDocument/2006/relationships/hyperlink" Target="mailto:jfanzo1@jhu.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oi.org/10.1016/S2214-109X(15)00151-5" TargetMode="External"/><Relationship Id="rId20" Type="http://schemas.openxmlformats.org/officeDocument/2006/relationships/hyperlink" Target="http://doi.org/10.1093/cid/ciu653" TargetMode="External"/><Relationship Id="rId29" Type="http://schemas.openxmlformats.org/officeDocument/2006/relationships/hyperlink" Target="mailto:zaitchik@jh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i.org/10.1016/j.vaccine.2016.06.022" TargetMode="External"/><Relationship Id="rId24" Type="http://schemas.openxmlformats.org/officeDocument/2006/relationships/hyperlink" Target="mailto:gunaratna@purdue.edu"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oi.org/10.1016/j.jad.2014.05.039" TargetMode="External"/><Relationship Id="rId23" Type="http://schemas.openxmlformats.org/officeDocument/2006/relationships/hyperlink" Target="http://doi.org/10.1093/cid/ciu457" TargetMode="External"/><Relationship Id="rId28" Type="http://schemas.openxmlformats.org/officeDocument/2006/relationships/hyperlink" Target="mailto:mina@hsph.harvard.edu" TargetMode="External"/><Relationship Id="rId10" Type="http://schemas.openxmlformats.org/officeDocument/2006/relationships/hyperlink" Target="http://doi.org/10.3945/ajcn.116.151886" TargetMode="External"/><Relationship Id="rId19" Type="http://schemas.openxmlformats.org/officeDocument/2006/relationships/hyperlink" Target="http://doi.org/10.1093/cid/ciw072"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doi.org/10.1093/cid/ciu421" TargetMode="External"/><Relationship Id="rId14" Type="http://schemas.openxmlformats.org/officeDocument/2006/relationships/hyperlink" Target="http://doi.org/10.1007/s00442-012-2435-4" TargetMode="External"/><Relationship Id="rId22" Type="http://schemas.openxmlformats.org/officeDocument/2006/relationships/hyperlink" Target="http://doi.org/10.1093/cid/ciu413" TargetMode="External"/><Relationship Id="rId27" Type="http://schemas.openxmlformats.org/officeDocument/2006/relationships/hyperlink" Target="mailto:cpatil@uic.edu" TargetMode="External"/><Relationship Id="rId30" Type="http://schemas.openxmlformats.org/officeDocument/2006/relationships/footer" Target="footer1.xml"/><Relationship Id="rId8" Type="http://schemas.openxmlformats.org/officeDocument/2006/relationships/hyperlink" Target="http://doi.org/10.1186/1471-2458-13-S3-S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7203</Words>
  <Characters>41058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Ramya Ambikapathi</cp:lastModifiedBy>
  <cp:revision>6</cp:revision>
  <cp:lastPrinted>2018-09-12T16:59:00Z</cp:lastPrinted>
  <dcterms:created xsi:type="dcterms:W3CDTF">2022-10-17T19:46:00Z</dcterms:created>
  <dcterms:modified xsi:type="dcterms:W3CDTF">2022-10-30T08:30:00Z</dcterms:modified>
</cp:coreProperties>
</file>